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7892" w14:textId="77777777" w:rsidR="00C76267" w:rsidRDefault="00C76267" w:rsidP="00C76267">
      <w:pPr>
        <w:widowControl/>
        <w:pBdr>
          <w:top w:val="nil"/>
          <w:left w:val="nil"/>
          <w:bottom w:val="nil"/>
          <w:right w:val="nil"/>
          <w:between w:val="nil"/>
        </w:pBdr>
        <w:tabs>
          <w:tab w:val="left" w:pos="567"/>
        </w:tabs>
        <w:spacing w:after="0"/>
        <w:ind w:left="-284"/>
        <w:rPr>
          <w:b/>
          <w:sz w:val="100"/>
          <w:szCs w:val="100"/>
        </w:rPr>
      </w:pPr>
      <w:r>
        <w:rPr>
          <w:b/>
          <w:sz w:val="100"/>
          <w:szCs w:val="100"/>
          <w:highlight w:val="yellow"/>
        </w:rPr>
        <w:t>URGENT ACTION</w:t>
      </w:r>
    </w:p>
    <w:p w14:paraId="66415ECA" w14:textId="77777777" w:rsidR="00C76267" w:rsidRDefault="00C76267" w:rsidP="00C76267">
      <w:pPr>
        <w:spacing w:after="0"/>
        <w:ind w:left="-283"/>
        <w:rPr>
          <w:rFonts w:ascii="Arial" w:eastAsia="Arial" w:hAnsi="Arial" w:cs="Arial"/>
          <w:b/>
          <w:sz w:val="32"/>
          <w:szCs w:val="32"/>
        </w:rPr>
      </w:pPr>
    </w:p>
    <w:p w14:paraId="74DE5ED8" w14:textId="77777777" w:rsidR="00C76267" w:rsidRDefault="00AD78E8" w:rsidP="00C76267">
      <w:pPr>
        <w:spacing w:after="0"/>
        <w:ind w:left="-283"/>
        <w:rPr>
          <w:rFonts w:ascii="Arial" w:eastAsia="Arial" w:hAnsi="Arial" w:cs="Arial"/>
          <w:b/>
          <w:sz w:val="32"/>
          <w:szCs w:val="32"/>
        </w:rPr>
      </w:pPr>
      <w:sdt>
        <w:sdtPr>
          <w:tag w:val="goog_rdk_10"/>
          <w:id w:val="2001460073"/>
        </w:sdtPr>
        <w:sdtEndPr/>
        <w:sdtContent/>
      </w:sdt>
      <w:r w:rsidR="00C76267">
        <w:rPr>
          <w:rFonts w:ascii="Arial" w:eastAsia="Arial" w:hAnsi="Arial" w:cs="Arial"/>
          <w:b/>
          <w:sz w:val="32"/>
          <w:szCs w:val="32"/>
        </w:rPr>
        <w:t>HUMAN RIGHTS DEFENDERS</w:t>
      </w:r>
      <w:r w:rsidR="00C76267">
        <w:t xml:space="preserve"> </w:t>
      </w:r>
      <w:sdt>
        <w:sdtPr>
          <w:tag w:val="goog_rdk_12"/>
          <w:id w:val="-890883993"/>
        </w:sdtPr>
        <w:sdtEndPr/>
        <w:sdtContent/>
      </w:sdt>
      <w:r w:rsidR="00C76267">
        <w:rPr>
          <w:rFonts w:ascii="Arial" w:eastAsia="Arial" w:hAnsi="Arial" w:cs="Arial"/>
          <w:b/>
          <w:sz w:val="32"/>
          <w:szCs w:val="32"/>
        </w:rPr>
        <w:t xml:space="preserve">CHARGED WITH DEFAMATION </w:t>
      </w:r>
    </w:p>
    <w:p w14:paraId="11E98127" w14:textId="77777777" w:rsidR="00C76267" w:rsidRDefault="00C76267" w:rsidP="00C76267">
      <w:pPr>
        <w:spacing w:after="0"/>
        <w:ind w:left="-283"/>
        <w:rPr>
          <w:rFonts w:ascii="Arial" w:eastAsia="Arial" w:hAnsi="Arial" w:cs="Arial"/>
          <w:b/>
        </w:rPr>
      </w:pPr>
      <w:proofErr w:type="spellStart"/>
      <w:r>
        <w:rPr>
          <w:rFonts w:ascii="Arial" w:eastAsia="Arial" w:hAnsi="Arial" w:cs="Arial"/>
          <w:b/>
        </w:rPr>
        <w:t>Haris</w:t>
      </w:r>
      <w:proofErr w:type="spellEnd"/>
      <w:r>
        <w:rPr>
          <w:rFonts w:ascii="Arial" w:eastAsia="Arial" w:hAnsi="Arial" w:cs="Arial"/>
          <w:b/>
        </w:rPr>
        <w:t xml:space="preserve"> </w:t>
      </w:r>
      <w:proofErr w:type="spellStart"/>
      <w:r>
        <w:rPr>
          <w:rFonts w:ascii="Arial" w:eastAsia="Arial" w:hAnsi="Arial" w:cs="Arial"/>
          <w:b/>
        </w:rPr>
        <w:t>Azhar</w:t>
      </w:r>
      <w:proofErr w:type="spellEnd"/>
      <w:r>
        <w:rPr>
          <w:rFonts w:ascii="Arial" w:eastAsia="Arial" w:hAnsi="Arial" w:cs="Arial"/>
          <w:b/>
        </w:rPr>
        <w:t xml:space="preserve"> and </w:t>
      </w:r>
      <w:proofErr w:type="spellStart"/>
      <w:r>
        <w:rPr>
          <w:rFonts w:ascii="Arial" w:eastAsia="Arial" w:hAnsi="Arial" w:cs="Arial"/>
          <w:b/>
        </w:rPr>
        <w:t>Fatia</w:t>
      </w:r>
      <w:proofErr w:type="spellEnd"/>
      <w:r>
        <w:rPr>
          <w:rFonts w:ascii="Arial" w:eastAsia="Arial" w:hAnsi="Arial" w:cs="Arial"/>
          <w:b/>
        </w:rPr>
        <w:t xml:space="preserve"> </w:t>
      </w:r>
      <w:proofErr w:type="spellStart"/>
      <w:r>
        <w:rPr>
          <w:rFonts w:ascii="Arial" w:eastAsia="Arial" w:hAnsi="Arial" w:cs="Arial"/>
          <w:b/>
        </w:rPr>
        <w:t>Maulidiyanti</w:t>
      </w:r>
      <w:proofErr w:type="spellEnd"/>
      <w:r>
        <w:rPr>
          <w:rFonts w:ascii="Arial" w:eastAsia="Arial" w:hAnsi="Arial" w:cs="Arial"/>
          <w:b/>
        </w:rPr>
        <w:t xml:space="preserve"> were</w:t>
      </w:r>
      <w:sdt>
        <w:sdtPr>
          <w:tag w:val="goog_rdk_16"/>
          <w:id w:val="847911888"/>
        </w:sdtPr>
        <w:sdtEndPr/>
        <w:sdtContent>
          <w:sdt>
            <w:sdtPr>
              <w:tag w:val="goog_rdk_17"/>
              <w:id w:val="1284540475"/>
            </w:sdtPr>
            <w:sdtEndPr/>
            <w:sdtContent/>
          </w:sdt>
        </w:sdtContent>
      </w:sdt>
      <w:r>
        <w:rPr>
          <w:rFonts w:ascii="Arial" w:eastAsia="Arial" w:hAnsi="Arial" w:cs="Arial"/>
          <w:b/>
        </w:rPr>
        <w:t xml:space="preserve"> charged </w:t>
      </w:r>
      <w:sdt>
        <w:sdtPr>
          <w:tag w:val="goog_rdk_20"/>
          <w:id w:val="-1801216933"/>
        </w:sdtPr>
        <w:sdtEndPr/>
        <w:sdtContent>
          <w:r>
            <w:rPr>
              <w:rFonts w:ascii="Arial" w:eastAsia="Arial" w:hAnsi="Arial" w:cs="Arial"/>
              <w:b/>
            </w:rPr>
            <w:t xml:space="preserve">on 17 March 2022 with </w:t>
          </w:r>
        </w:sdtContent>
      </w:sdt>
      <w:r>
        <w:rPr>
          <w:rFonts w:ascii="Arial" w:eastAsia="Arial" w:hAnsi="Arial" w:cs="Arial"/>
          <w:b/>
        </w:rPr>
        <w:t>defamation</w:t>
      </w:r>
      <w:r>
        <w:t xml:space="preserve"> </w:t>
      </w:r>
      <w:r>
        <w:rPr>
          <w:rFonts w:ascii="Arial" w:eastAsia="Arial" w:hAnsi="Arial" w:cs="Arial"/>
          <w:b/>
        </w:rPr>
        <w:t xml:space="preserve">under article 27 of the Electronic Information and Transactions Law, </w:t>
      </w:r>
      <w:sdt>
        <w:sdtPr>
          <w:tag w:val="goog_rdk_26"/>
          <w:id w:val="1804038891"/>
        </w:sdtPr>
        <w:sdtEndPr/>
        <w:sdtContent>
          <w:r>
            <w:rPr>
              <w:rFonts w:ascii="Arial" w:eastAsia="Arial" w:hAnsi="Arial" w:cs="Arial"/>
              <w:b/>
            </w:rPr>
            <w:t xml:space="preserve">after being </w:t>
          </w:r>
        </w:sdtContent>
      </w:sdt>
      <w:r>
        <w:rPr>
          <w:rFonts w:ascii="Arial" w:eastAsia="Arial" w:hAnsi="Arial" w:cs="Arial"/>
          <w:b/>
        </w:rPr>
        <w:t>reported by the Coordinating Minister for Maritime and Investment Affairs</w:t>
      </w:r>
      <w:sdt>
        <w:sdtPr>
          <w:tag w:val="goog_rdk_28"/>
          <w:id w:val="-1298908273"/>
        </w:sdtPr>
        <w:sdtEndPr/>
        <w:sdtContent>
          <w:r>
            <w:rPr>
              <w:rFonts w:ascii="Arial" w:eastAsia="Arial" w:hAnsi="Arial" w:cs="Arial"/>
              <w:b/>
            </w:rPr>
            <w:t xml:space="preserve"> on </w:t>
          </w:r>
        </w:sdtContent>
      </w:sdt>
      <w:r>
        <w:rPr>
          <w:rFonts w:ascii="Arial" w:eastAsia="Arial" w:hAnsi="Arial" w:cs="Arial"/>
          <w:b/>
        </w:rPr>
        <w:t xml:space="preserve">22 September 2021. The police investigation relates to a YouTube video </w:t>
      </w:r>
      <w:sdt>
        <w:sdtPr>
          <w:tag w:val="goog_rdk_33"/>
          <w:id w:val="-586146729"/>
        </w:sdtPr>
        <w:sdtEndPr/>
        <w:sdtContent>
          <w:r>
            <w:rPr>
              <w:rFonts w:ascii="Arial" w:eastAsia="Arial" w:hAnsi="Arial" w:cs="Arial"/>
              <w:b/>
            </w:rPr>
            <w:t xml:space="preserve">of </w:t>
          </w:r>
        </w:sdtContent>
      </w:sdt>
      <w:r>
        <w:rPr>
          <w:rFonts w:ascii="Arial" w:eastAsia="Arial" w:hAnsi="Arial" w:cs="Arial"/>
          <w:b/>
        </w:rPr>
        <w:t xml:space="preserve">a conversation between the two human rights defenders where they discussed </w:t>
      </w:r>
      <w:sdt>
        <w:sdtPr>
          <w:tag w:val="goog_rdk_37"/>
          <w:id w:val="-36208000"/>
        </w:sdtPr>
        <w:sdtEndPr/>
        <w:sdtContent>
          <w:r>
            <w:rPr>
              <w:rFonts w:ascii="Arial" w:eastAsia="Arial" w:hAnsi="Arial" w:cs="Arial"/>
              <w:b/>
            </w:rPr>
            <w:t xml:space="preserve">the </w:t>
          </w:r>
        </w:sdtContent>
      </w:sdt>
      <w:r>
        <w:rPr>
          <w:rFonts w:ascii="Arial" w:eastAsia="Arial" w:hAnsi="Arial" w:cs="Arial"/>
          <w:b/>
        </w:rPr>
        <w:t xml:space="preserve">findings </w:t>
      </w:r>
      <w:sdt>
        <w:sdtPr>
          <w:tag w:val="goog_rdk_39"/>
          <w:id w:val="-787354128"/>
        </w:sdtPr>
        <w:sdtEndPr/>
        <w:sdtContent>
          <w:r>
            <w:rPr>
              <w:rFonts w:ascii="Arial" w:eastAsia="Arial" w:hAnsi="Arial" w:cs="Arial"/>
              <w:b/>
            </w:rPr>
            <w:t xml:space="preserve">of </w:t>
          </w:r>
        </w:sdtContent>
      </w:sdt>
      <w:r>
        <w:rPr>
          <w:rFonts w:ascii="Arial" w:eastAsia="Arial" w:hAnsi="Arial" w:cs="Arial"/>
          <w:b/>
        </w:rPr>
        <w:t xml:space="preserve">a report </w:t>
      </w:r>
      <w:sdt>
        <w:sdtPr>
          <w:tag w:val="goog_rdk_41"/>
          <w:id w:val="1975095497"/>
        </w:sdtPr>
        <w:sdtEndPr/>
        <w:sdtContent>
          <w:r>
            <w:rPr>
              <w:rFonts w:ascii="Arial" w:eastAsia="Arial" w:hAnsi="Arial" w:cs="Arial"/>
              <w:b/>
            </w:rPr>
            <w:t xml:space="preserve">on </w:t>
          </w:r>
        </w:sdtContent>
      </w:sdt>
      <w:r>
        <w:rPr>
          <w:rFonts w:ascii="Arial" w:eastAsia="Arial" w:hAnsi="Arial" w:cs="Arial"/>
          <w:b/>
        </w:rPr>
        <w:t xml:space="preserve">the alleged involvement of several military figures in the mining industry. </w:t>
      </w:r>
      <w:proofErr w:type="spellStart"/>
      <w:r>
        <w:rPr>
          <w:rFonts w:ascii="Arial" w:eastAsia="Arial" w:hAnsi="Arial" w:cs="Arial"/>
          <w:b/>
        </w:rPr>
        <w:t>Haris</w:t>
      </w:r>
      <w:proofErr w:type="spellEnd"/>
      <w:r>
        <w:rPr>
          <w:rFonts w:ascii="Arial" w:eastAsia="Arial" w:hAnsi="Arial" w:cs="Arial"/>
          <w:b/>
        </w:rPr>
        <w:t xml:space="preserve"> and </w:t>
      </w:r>
      <w:proofErr w:type="spellStart"/>
      <w:r>
        <w:rPr>
          <w:rFonts w:ascii="Arial" w:eastAsia="Arial" w:hAnsi="Arial" w:cs="Arial"/>
          <w:b/>
        </w:rPr>
        <w:t>Fatia</w:t>
      </w:r>
      <w:proofErr w:type="spellEnd"/>
      <w:r>
        <w:rPr>
          <w:rFonts w:ascii="Arial" w:eastAsia="Arial" w:hAnsi="Arial" w:cs="Arial"/>
          <w:b/>
        </w:rPr>
        <w:t xml:space="preserve"> could face up to six years in prison if found guilty. Indonesian police should drop the charges against them. </w:t>
      </w:r>
    </w:p>
    <w:p w14:paraId="460C723C" w14:textId="77777777" w:rsidR="00C76267" w:rsidRDefault="00C76267" w:rsidP="00C76267">
      <w:pPr>
        <w:spacing w:after="0"/>
        <w:ind w:left="-283"/>
        <w:rPr>
          <w:b/>
        </w:rPr>
      </w:pPr>
    </w:p>
    <w:p w14:paraId="6687430F" w14:textId="77777777" w:rsidR="00C76267" w:rsidRDefault="00C76267" w:rsidP="00C76267">
      <w:pPr>
        <w:spacing w:after="0"/>
        <w:ind w:left="-283"/>
        <w:rPr>
          <w:rFonts w:ascii="Arial" w:eastAsia="Arial" w:hAnsi="Arial" w:cs="Arial"/>
          <w:b/>
          <w:color w:val="FF0000"/>
          <w:sz w:val="22"/>
          <w:szCs w:val="22"/>
        </w:rPr>
      </w:pPr>
      <w:r>
        <w:rPr>
          <w:rFonts w:ascii="Arial" w:eastAsia="Arial" w:hAnsi="Arial" w:cs="Arial"/>
          <w:b/>
          <w:color w:val="FF0000"/>
          <w:sz w:val="22"/>
          <w:szCs w:val="22"/>
        </w:rPr>
        <w:t>TAKE ACTION: WRITE AN APPEAL IN YOUR OWN WORDS OR USE THIS MODEL LETTER</w:t>
      </w:r>
    </w:p>
    <w:p w14:paraId="6E24796D" w14:textId="77777777" w:rsidR="00C76267" w:rsidRDefault="00C76267" w:rsidP="00C76267">
      <w:pPr>
        <w:spacing w:after="0"/>
        <w:ind w:left="-283"/>
        <w:rPr>
          <w:b/>
        </w:rPr>
      </w:pPr>
    </w:p>
    <w:p w14:paraId="085348C8" w14:textId="77777777" w:rsidR="00C76267" w:rsidRDefault="00C76267" w:rsidP="00C76267">
      <w:pPr>
        <w:spacing w:after="0"/>
        <w:ind w:left="-283"/>
        <w:jc w:val="right"/>
        <w:rPr>
          <w:rFonts w:ascii="Arial" w:eastAsia="Arial" w:hAnsi="Arial" w:cs="Arial"/>
          <w:b/>
          <w:i/>
          <w:sz w:val="20"/>
          <w:szCs w:val="20"/>
        </w:rPr>
      </w:pPr>
      <w:r>
        <w:rPr>
          <w:rFonts w:ascii="Arial" w:eastAsia="Arial" w:hAnsi="Arial" w:cs="Arial"/>
          <w:b/>
          <w:i/>
          <w:sz w:val="20"/>
          <w:szCs w:val="20"/>
        </w:rPr>
        <w:t xml:space="preserve">General </w:t>
      </w:r>
      <w:proofErr w:type="spellStart"/>
      <w:r>
        <w:rPr>
          <w:rFonts w:ascii="Arial" w:eastAsia="Arial" w:hAnsi="Arial" w:cs="Arial"/>
          <w:b/>
          <w:i/>
          <w:sz w:val="20"/>
          <w:szCs w:val="20"/>
        </w:rPr>
        <w:t>Listyo</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Sigit</w:t>
      </w:r>
      <w:proofErr w:type="spellEnd"/>
      <w:r>
        <w:rPr>
          <w:rFonts w:ascii="Arial" w:eastAsia="Arial" w:hAnsi="Arial" w:cs="Arial"/>
          <w:b/>
          <w:i/>
          <w:sz w:val="20"/>
          <w:szCs w:val="20"/>
        </w:rPr>
        <w:t xml:space="preserve"> Prabowo</w:t>
      </w:r>
    </w:p>
    <w:p w14:paraId="7E1BCFA2" w14:textId="77777777" w:rsidR="00C76267" w:rsidRDefault="00C76267" w:rsidP="00C76267">
      <w:pPr>
        <w:spacing w:after="0"/>
        <w:ind w:left="-283"/>
        <w:jc w:val="right"/>
        <w:rPr>
          <w:rFonts w:ascii="Arial" w:eastAsia="Arial" w:hAnsi="Arial" w:cs="Arial"/>
          <w:i/>
          <w:sz w:val="20"/>
          <w:szCs w:val="20"/>
        </w:rPr>
      </w:pPr>
      <w:r>
        <w:rPr>
          <w:rFonts w:ascii="Arial" w:eastAsia="Arial" w:hAnsi="Arial" w:cs="Arial"/>
          <w:i/>
          <w:sz w:val="20"/>
          <w:szCs w:val="20"/>
        </w:rPr>
        <w:t>Chief of Indonesian National Police</w:t>
      </w:r>
    </w:p>
    <w:p w14:paraId="0BF975C9" w14:textId="77777777" w:rsidR="00C76267" w:rsidRDefault="00C76267" w:rsidP="00C76267">
      <w:pPr>
        <w:spacing w:after="0"/>
        <w:ind w:left="-283"/>
        <w:jc w:val="right"/>
        <w:rPr>
          <w:rFonts w:ascii="Arial" w:eastAsia="Arial" w:hAnsi="Arial" w:cs="Arial"/>
          <w:i/>
          <w:sz w:val="20"/>
          <w:szCs w:val="20"/>
        </w:rPr>
      </w:pPr>
      <w:r>
        <w:rPr>
          <w:rFonts w:ascii="Arial" w:eastAsia="Arial" w:hAnsi="Arial" w:cs="Arial"/>
          <w:i/>
          <w:sz w:val="20"/>
          <w:szCs w:val="20"/>
        </w:rPr>
        <w:t>Indonesian National Police Headquarter</w:t>
      </w:r>
    </w:p>
    <w:p w14:paraId="7C286447" w14:textId="77777777" w:rsidR="00C76267" w:rsidRDefault="00C76267" w:rsidP="00C76267">
      <w:pPr>
        <w:spacing w:after="0"/>
        <w:ind w:left="-283"/>
        <w:jc w:val="right"/>
        <w:rPr>
          <w:rFonts w:ascii="Arial" w:eastAsia="Arial" w:hAnsi="Arial" w:cs="Arial"/>
          <w:i/>
          <w:sz w:val="20"/>
          <w:szCs w:val="20"/>
        </w:rPr>
      </w:pPr>
      <w:r>
        <w:rPr>
          <w:rFonts w:ascii="Arial" w:eastAsia="Arial" w:hAnsi="Arial" w:cs="Arial"/>
          <w:i/>
          <w:sz w:val="20"/>
          <w:szCs w:val="20"/>
        </w:rPr>
        <w:t xml:space="preserve">Jl. </w:t>
      </w:r>
      <w:proofErr w:type="spellStart"/>
      <w:r>
        <w:rPr>
          <w:rFonts w:ascii="Arial" w:eastAsia="Arial" w:hAnsi="Arial" w:cs="Arial"/>
          <w:i/>
          <w:sz w:val="20"/>
          <w:szCs w:val="20"/>
        </w:rPr>
        <w:t>Trunojoyo</w:t>
      </w:r>
      <w:proofErr w:type="spellEnd"/>
      <w:r>
        <w:rPr>
          <w:rFonts w:ascii="Arial" w:eastAsia="Arial" w:hAnsi="Arial" w:cs="Arial"/>
          <w:i/>
          <w:sz w:val="20"/>
          <w:szCs w:val="20"/>
        </w:rPr>
        <w:t xml:space="preserve"> No.3, Jakarta Selatan </w:t>
      </w:r>
    </w:p>
    <w:p w14:paraId="349BE3D7" w14:textId="77777777" w:rsidR="00C76267" w:rsidRDefault="00C76267" w:rsidP="00C76267">
      <w:pPr>
        <w:spacing w:after="0"/>
        <w:ind w:left="-283"/>
        <w:jc w:val="right"/>
        <w:rPr>
          <w:rFonts w:ascii="Arial" w:eastAsia="Arial" w:hAnsi="Arial" w:cs="Arial"/>
          <w:i/>
          <w:sz w:val="20"/>
          <w:szCs w:val="20"/>
        </w:rPr>
      </w:pPr>
      <w:r>
        <w:rPr>
          <w:rFonts w:ascii="Arial" w:eastAsia="Arial" w:hAnsi="Arial" w:cs="Arial"/>
          <w:i/>
          <w:sz w:val="20"/>
          <w:szCs w:val="20"/>
        </w:rPr>
        <w:t>DKI Jakarta 12110</w:t>
      </w:r>
    </w:p>
    <w:p w14:paraId="5B80863F" w14:textId="77777777" w:rsidR="00C76267" w:rsidRDefault="00C76267" w:rsidP="00C76267">
      <w:pPr>
        <w:spacing w:after="0"/>
        <w:ind w:left="-283"/>
        <w:jc w:val="right"/>
        <w:rPr>
          <w:rFonts w:ascii="Arial" w:eastAsia="Arial" w:hAnsi="Arial" w:cs="Arial"/>
          <w:i/>
          <w:sz w:val="20"/>
          <w:szCs w:val="20"/>
        </w:rPr>
      </w:pPr>
      <w:r>
        <w:rPr>
          <w:rFonts w:ascii="Arial" w:eastAsia="Arial" w:hAnsi="Arial" w:cs="Arial"/>
          <w:i/>
          <w:sz w:val="20"/>
          <w:szCs w:val="20"/>
        </w:rPr>
        <w:t>Phone: +62 21 7218396</w:t>
      </w:r>
    </w:p>
    <w:p w14:paraId="6CAB023D" w14:textId="77777777" w:rsidR="00C76267" w:rsidRDefault="00C76267" w:rsidP="00C76267">
      <w:pPr>
        <w:spacing w:after="0"/>
        <w:ind w:left="-283"/>
        <w:jc w:val="right"/>
        <w:rPr>
          <w:rFonts w:ascii="Arial" w:eastAsia="Arial" w:hAnsi="Arial" w:cs="Arial"/>
          <w:i/>
          <w:sz w:val="20"/>
          <w:szCs w:val="20"/>
        </w:rPr>
      </w:pPr>
      <w:r>
        <w:rPr>
          <w:rFonts w:ascii="Arial" w:eastAsia="Arial" w:hAnsi="Arial" w:cs="Arial"/>
          <w:i/>
          <w:sz w:val="20"/>
          <w:szCs w:val="20"/>
        </w:rPr>
        <w:t>Email: mabes@polri.go.id</w:t>
      </w:r>
    </w:p>
    <w:p w14:paraId="7781D8D1" w14:textId="77777777" w:rsidR="00C76267" w:rsidRDefault="00C76267" w:rsidP="00C76267">
      <w:pPr>
        <w:spacing w:after="0"/>
        <w:ind w:left="-283"/>
        <w:jc w:val="right"/>
        <w:rPr>
          <w:rFonts w:ascii="Arial" w:eastAsia="Arial" w:hAnsi="Arial" w:cs="Arial"/>
          <w:b/>
          <w:sz w:val="20"/>
          <w:szCs w:val="20"/>
        </w:rPr>
      </w:pPr>
      <w:r>
        <w:rPr>
          <w:rFonts w:ascii="Arial" w:eastAsia="Arial" w:hAnsi="Arial" w:cs="Arial"/>
          <w:i/>
          <w:sz w:val="20"/>
          <w:szCs w:val="20"/>
        </w:rPr>
        <w:t xml:space="preserve">Twitter: @ListyoSigitP </w:t>
      </w:r>
    </w:p>
    <w:p w14:paraId="4B67B11A" w14:textId="77777777" w:rsidR="00C76267" w:rsidRDefault="00C76267" w:rsidP="00C76267">
      <w:pPr>
        <w:spacing w:after="0"/>
        <w:ind w:left="-283"/>
        <w:rPr>
          <w:rFonts w:ascii="Arial" w:eastAsia="Arial" w:hAnsi="Arial" w:cs="Arial"/>
          <w:i/>
          <w:sz w:val="20"/>
          <w:szCs w:val="20"/>
        </w:rPr>
      </w:pPr>
    </w:p>
    <w:p w14:paraId="640210EE" w14:textId="77777777" w:rsidR="00C76267" w:rsidRDefault="00C76267" w:rsidP="00C76267">
      <w:pPr>
        <w:spacing w:after="0"/>
        <w:rPr>
          <w:rFonts w:ascii="Arial" w:eastAsia="Arial" w:hAnsi="Arial" w:cs="Arial"/>
          <w:i/>
          <w:sz w:val="20"/>
          <w:szCs w:val="20"/>
        </w:rPr>
      </w:pPr>
      <w:r>
        <w:rPr>
          <w:rFonts w:ascii="Arial" w:eastAsia="Arial" w:hAnsi="Arial" w:cs="Arial"/>
          <w:i/>
          <w:sz w:val="20"/>
          <w:szCs w:val="20"/>
        </w:rPr>
        <w:t>Dear Mr. Prabowo,</w:t>
      </w:r>
    </w:p>
    <w:p w14:paraId="3E50562C" w14:textId="77777777" w:rsidR="00C76267" w:rsidRDefault="00C76267" w:rsidP="00C76267">
      <w:pPr>
        <w:spacing w:after="0"/>
        <w:ind w:left="-283"/>
        <w:rPr>
          <w:rFonts w:ascii="Arial" w:eastAsia="Arial" w:hAnsi="Arial" w:cs="Arial"/>
          <w:i/>
          <w:sz w:val="20"/>
          <w:szCs w:val="20"/>
        </w:rPr>
      </w:pPr>
    </w:p>
    <w:p w14:paraId="2B06BC6A" w14:textId="77777777" w:rsidR="00C76267" w:rsidRDefault="00C76267" w:rsidP="00C76267">
      <w:pPr>
        <w:widowControl/>
        <w:spacing w:after="160" w:line="259" w:lineRule="auto"/>
        <w:rPr>
          <w:rFonts w:ascii="Arial" w:eastAsia="Arial" w:hAnsi="Arial" w:cs="Arial"/>
          <w:i/>
          <w:sz w:val="20"/>
          <w:szCs w:val="20"/>
        </w:rPr>
      </w:pPr>
      <w:r>
        <w:rPr>
          <w:rFonts w:ascii="Arial" w:eastAsia="Arial" w:hAnsi="Arial" w:cs="Arial"/>
          <w:i/>
          <w:sz w:val="20"/>
          <w:szCs w:val="20"/>
        </w:rPr>
        <w:t xml:space="preserve">I am writing to express my deep concern </w:t>
      </w:r>
      <w:sdt>
        <w:sdtPr>
          <w:tag w:val="goog_rdk_45"/>
          <w:id w:val="829106371"/>
        </w:sdtPr>
        <w:sdtEndPr/>
        <w:sdtContent>
          <w:r>
            <w:rPr>
              <w:rFonts w:ascii="Arial" w:eastAsia="Arial" w:hAnsi="Arial" w:cs="Arial"/>
              <w:i/>
              <w:sz w:val="20"/>
              <w:szCs w:val="20"/>
            </w:rPr>
            <w:t xml:space="preserve">about the ongoing police investigation against </w:t>
          </w:r>
        </w:sdtContent>
      </w:sdt>
      <w:r>
        <w:rPr>
          <w:rFonts w:ascii="Arial" w:eastAsia="Arial" w:hAnsi="Arial" w:cs="Arial"/>
          <w:i/>
          <w:sz w:val="20"/>
          <w:szCs w:val="20"/>
        </w:rPr>
        <w:t xml:space="preserve">human rights defenders </w:t>
      </w:r>
      <w:proofErr w:type="spellStart"/>
      <w:r>
        <w:rPr>
          <w:rFonts w:ascii="Arial" w:eastAsia="Arial" w:hAnsi="Arial" w:cs="Arial"/>
          <w:b/>
          <w:i/>
          <w:sz w:val="20"/>
          <w:szCs w:val="20"/>
        </w:rPr>
        <w:t>Haris</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Azhar</w:t>
      </w:r>
      <w:proofErr w:type="spellEnd"/>
      <w:r>
        <w:rPr>
          <w:rFonts w:ascii="Arial" w:eastAsia="Arial" w:hAnsi="Arial" w:cs="Arial"/>
          <w:b/>
          <w:i/>
          <w:sz w:val="20"/>
          <w:szCs w:val="20"/>
        </w:rPr>
        <w:t xml:space="preserve"> </w:t>
      </w:r>
      <w:r>
        <w:rPr>
          <w:rFonts w:ascii="Arial" w:eastAsia="Arial" w:hAnsi="Arial" w:cs="Arial"/>
          <w:i/>
          <w:sz w:val="20"/>
          <w:szCs w:val="20"/>
        </w:rPr>
        <w:t>and</w:t>
      </w:r>
      <w:r>
        <w:rPr>
          <w:rFonts w:ascii="Arial" w:eastAsia="Arial" w:hAnsi="Arial" w:cs="Arial"/>
          <w:b/>
          <w:i/>
          <w:sz w:val="20"/>
          <w:szCs w:val="20"/>
        </w:rPr>
        <w:t xml:space="preserve"> </w:t>
      </w:r>
      <w:proofErr w:type="spellStart"/>
      <w:r>
        <w:rPr>
          <w:rFonts w:ascii="Arial" w:eastAsia="Arial" w:hAnsi="Arial" w:cs="Arial"/>
          <w:b/>
          <w:i/>
          <w:sz w:val="20"/>
          <w:szCs w:val="20"/>
        </w:rPr>
        <w:t>Fatia</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Maulidiyanti</w:t>
      </w:r>
      <w:proofErr w:type="spellEnd"/>
      <w:sdt>
        <w:sdtPr>
          <w:tag w:val="goog_rdk_49"/>
          <w:id w:val="1337274288"/>
        </w:sdtPr>
        <w:sdtEndPr/>
        <w:sdtContent>
          <w:r>
            <w:rPr>
              <w:rFonts w:ascii="Arial" w:eastAsia="Arial" w:hAnsi="Arial" w:cs="Arial"/>
              <w:b/>
              <w:i/>
              <w:sz w:val="20"/>
              <w:szCs w:val="20"/>
            </w:rPr>
            <w:t>.</w:t>
          </w:r>
        </w:sdtContent>
      </w:sdt>
      <w:r>
        <w:rPr>
          <w:rFonts w:ascii="Arial" w:eastAsia="Arial" w:hAnsi="Arial" w:cs="Arial"/>
          <w:i/>
          <w:sz w:val="20"/>
          <w:szCs w:val="20"/>
        </w:rPr>
        <w:t xml:space="preserve"> The two were </w:t>
      </w:r>
      <w:sdt>
        <w:sdtPr>
          <w:tag w:val="goog_rdk_53"/>
          <w:id w:val="973413706"/>
        </w:sdtPr>
        <w:sdtEndPr/>
        <w:sdtContent>
          <w:sdt>
            <w:sdtPr>
              <w:tag w:val="goog_rdk_54"/>
              <w:id w:val="1666354675"/>
            </w:sdtPr>
            <w:sdtEndPr/>
            <w:sdtContent/>
          </w:sdt>
        </w:sdtContent>
      </w:sdt>
      <w:sdt>
        <w:sdtPr>
          <w:tag w:val="goog_rdk_56"/>
          <w:id w:val="-1270551446"/>
        </w:sdtPr>
        <w:sdtEndPr/>
        <w:sdtContent>
          <w:sdt>
            <w:sdtPr>
              <w:tag w:val="goog_rdk_57"/>
              <w:id w:val="-112974006"/>
            </w:sdtPr>
            <w:sdtEndPr/>
            <w:sdtContent/>
          </w:sdt>
        </w:sdtContent>
      </w:sdt>
      <w:sdt>
        <w:sdtPr>
          <w:tag w:val="goog_rdk_61"/>
          <w:id w:val="843910131"/>
        </w:sdtPr>
        <w:sdtEndPr/>
        <w:sdtContent>
          <w:r w:rsidRPr="00E44BCB">
            <w:rPr>
              <w:rFonts w:ascii="Arial" w:eastAsia="Arial" w:hAnsi="Arial" w:cs="Arial"/>
              <w:i/>
              <w:sz w:val="20"/>
              <w:szCs w:val="20"/>
            </w:rPr>
            <w:t>reported to the police by the Coordinating Minister for Maritime and Investment Affairs</w:t>
          </w:r>
        </w:sdtContent>
      </w:sdt>
      <w:sdt>
        <w:sdtPr>
          <w:tag w:val="goog_rdk_62"/>
          <w:id w:val="1708220437"/>
        </w:sdtPr>
        <w:sdtEndPr/>
        <w:sdtContent>
          <w:sdt>
            <w:sdtPr>
              <w:tag w:val="goog_rdk_63"/>
              <w:id w:val="-1138574572"/>
            </w:sdtPr>
            <w:sdtEndPr/>
            <w:sdtContent>
              <w:r w:rsidRPr="00AC7FDA">
                <w:rPr>
                  <w:rFonts w:ascii="Arial" w:eastAsia="Arial" w:hAnsi="Arial" w:cs="Arial"/>
                  <w:i/>
                  <w:sz w:val="20"/>
                  <w:szCs w:val="20"/>
                </w:rPr>
                <w:t>,</w:t>
              </w:r>
            </w:sdtContent>
          </w:sdt>
        </w:sdtContent>
      </w:sdt>
      <w:sdt>
        <w:sdtPr>
          <w:tag w:val="goog_rdk_64"/>
          <w:id w:val="1592279704"/>
        </w:sdtPr>
        <w:sdtEndPr/>
        <w:sdtContent>
          <w:r w:rsidRPr="00AC7FDA">
            <w:rPr>
              <w:rFonts w:ascii="Arial" w:eastAsia="Arial" w:hAnsi="Arial" w:cs="Arial"/>
              <w:i/>
              <w:sz w:val="20"/>
              <w:szCs w:val="20"/>
            </w:rPr>
            <w:t xml:space="preserve"> </w:t>
          </w:r>
          <w:proofErr w:type="spellStart"/>
          <w:r w:rsidRPr="00AC7FDA">
            <w:rPr>
              <w:rFonts w:ascii="Arial" w:eastAsia="Arial" w:hAnsi="Arial" w:cs="Arial"/>
              <w:i/>
              <w:sz w:val="20"/>
              <w:szCs w:val="20"/>
            </w:rPr>
            <w:t>Luhut</w:t>
          </w:r>
          <w:proofErr w:type="spellEnd"/>
          <w:r w:rsidRPr="00AC7FDA">
            <w:rPr>
              <w:rFonts w:ascii="Arial" w:eastAsia="Arial" w:hAnsi="Arial" w:cs="Arial"/>
              <w:i/>
              <w:sz w:val="20"/>
              <w:szCs w:val="20"/>
            </w:rPr>
            <w:t xml:space="preserve"> </w:t>
          </w:r>
          <w:proofErr w:type="spellStart"/>
          <w:r w:rsidRPr="00AC7FDA">
            <w:rPr>
              <w:rFonts w:ascii="Arial" w:eastAsia="Arial" w:hAnsi="Arial" w:cs="Arial"/>
              <w:i/>
              <w:sz w:val="20"/>
              <w:szCs w:val="20"/>
            </w:rPr>
            <w:t>Binsar</w:t>
          </w:r>
          <w:proofErr w:type="spellEnd"/>
          <w:r w:rsidRPr="00AC7FDA">
            <w:rPr>
              <w:rFonts w:ascii="Arial" w:eastAsia="Arial" w:hAnsi="Arial" w:cs="Arial"/>
              <w:i/>
              <w:sz w:val="20"/>
              <w:szCs w:val="20"/>
            </w:rPr>
            <w:t xml:space="preserve"> </w:t>
          </w:r>
          <w:proofErr w:type="spellStart"/>
          <w:r w:rsidRPr="00AC7FDA">
            <w:rPr>
              <w:rFonts w:ascii="Arial" w:eastAsia="Arial" w:hAnsi="Arial" w:cs="Arial"/>
              <w:i/>
              <w:sz w:val="20"/>
              <w:szCs w:val="20"/>
            </w:rPr>
            <w:t>Pandjaitan</w:t>
          </w:r>
          <w:proofErr w:type="spellEnd"/>
          <w:r w:rsidRPr="00AC7FDA">
            <w:rPr>
              <w:rFonts w:ascii="Arial" w:eastAsia="Arial" w:hAnsi="Arial" w:cs="Arial"/>
              <w:i/>
              <w:sz w:val="20"/>
              <w:szCs w:val="20"/>
            </w:rPr>
            <w:t xml:space="preserve">, on allegations of defamation under the Electronic Information and Transactions (ITE) Law. </w:t>
          </w:r>
        </w:sdtContent>
      </w:sdt>
      <w:sdt>
        <w:sdtPr>
          <w:tag w:val="goog_rdk_65"/>
          <w:id w:val="561452115"/>
        </w:sdtPr>
        <w:sdtEndPr/>
        <w:sdtContent/>
      </w:sdt>
      <w:sdt>
        <w:sdtPr>
          <w:tag w:val="goog_rdk_66"/>
          <w:id w:val="-92859240"/>
        </w:sdtPr>
        <w:sdtEndPr/>
        <w:sdtContent/>
      </w:sdt>
      <w:sdt>
        <w:sdtPr>
          <w:tag w:val="goog_rdk_67"/>
          <w:id w:val="1648561614"/>
        </w:sdtPr>
        <w:sdtEndPr/>
        <w:sdtContent>
          <w:r w:rsidRPr="00AC7FDA">
            <w:rPr>
              <w:rFonts w:ascii="Arial" w:eastAsia="Arial" w:hAnsi="Arial" w:cs="Arial"/>
              <w:i/>
              <w:sz w:val="20"/>
              <w:szCs w:val="20"/>
            </w:rPr>
            <w:t xml:space="preserve">Furthermore, </w:t>
          </w:r>
          <w:proofErr w:type="spellStart"/>
          <w:r w:rsidRPr="00AC7FDA">
            <w:rPr>
              <w:rFonts w:ascii="Arial" w:eastAsia="Arial" w:hAnsi="Arial" w:cs="Arial"/>
              <w:i/>
              <w:sz w:val="20"/>
              <w:szCs w:val="20"/>
            </w:rPr>
            <w:t>Luhut</w:t>
          </w:r>
          <w:proofErr w:type="spellEnd"/>
          <w:r w:rsidRPr="00AC7FDA">
            <w:rPr>
              <w:rFonts w:ascii="Arial" w:eastAsia="Arial" w:hAnsi="Arial" w:cs="Arial"/>
              <w:i/>
              <w:sz w:val="20"/>
              <w:szCs w:val="20"/>
            </w:rPr>
            <w:t xml:space="preserve"> </w:t>
          </w:r>
          <w:r>
            <w:rPr>
              <w:rFonts w:ascii="Arial" w:eastAsia="Arial" w:hAnsi="Arial" w:cs="Arial"/>
              <w:i/>
              <w:sz w:val="20"/>
              <w:szCs w:val="20"/>
            </w:rPr>
            <w:t xml:space="preserve">sued </w:t>
          </w:r>
          <w:proofErr w:type="spellStart"/>
          <w:r>
            <w:rPr>
              <w:rFonts w:ascii="Arial" w:eastAsia="Arial" w:hAnsi="Arial" w:cs="Arial"/>
              <w:i/>
              <w:sz w:val="20"/>
              <w:szCs w:val="20"/>
            </w:rPr>
            <w:t>Haris</w:t>
          </w:r>
          <w:proofErr w:type="spellEnd"/>
          <w:r>
            <w:rPr>
              <w:rFonts w:ascii="Arial" w:eastAsia="Arial" w:hAnsi="Arial" w:cs="Arial"/>
              <w:i/>
              <w:sz w:val="20"/>
              <w:szCs w:val="20"/>
            </w:rPr>
            <w:t xml:space="preserve"> and </w:t>
          </w:r>
          <w:proofErr w:type="spellStart"/>
          <w:r>
            <w:rPr>
              <w:rFonts w:ascii="Arial" w:eastAsia="Arial" w:hAnsi="Arial" w:cs="Arial"/>
              <w:i/>
              <w:sz w:val="20"/>
              <w:szCs w:val="20"/>
            </w:rPr>
            <w:t>Fatia</w:t>
          </w:r>
          <w:proofErr w:type="spellEnd"/>
          <w:r>
            <w:rPr>
              <w:rFonts w:ascii="Arial" w:eastAsia="Arial" w:hAnsi="Arial" w:cs="Arial"/>
              <w:i/>
              <w:sz w:val="20"/>
              <w:szCs w:val="20"/>
            </w:rPr>
            <w:t xml:space="preserve"> </w:t>
          </w:r>
        </w:sdtContent>
      </w:sdt>
      <w:sdt>
        <w:sdtPr>
          <w:tag w:val="goog_rdk_73"/>
          <w:id w:val="922993319"/>
        </w:sdtPr>
        <w:sdtEndPr/>
        <w:sdtContent>
          <w:r>
            <w:rPr>
              <w:rFonts w:ascii="Arial" w:eastAsia="Arial" w:hAnsi="Arial" w:cs="Arial"/>
              <w:i/>
              <w:sz w:val="20"/>
              <w:szCs w:val="20"/>
            </w:rPr>
            <w:t>1</w:t>
          </w:r>
          <w:r w:rsidRPr="00AC7FDA">
            <w:rPr>
              <w:rFonts w:ascii="Arial" w:eastAsia="Arial" w:hAnsi="Arial" w:cs="Arial"/>
              <w:i/>
              <w:sz w:val="20"/>
              <w:szCs w:val="20"/>
            </w:rPr>
            <w:t xml:space="preserve">00 billion rupiahs </w:t>
          </w:r>
          <w:r>
            <w:rPr>
              <w:rFonts w:ascii="Arial" w:eastAsia="Arial" w:hAnsi="Arial" w:cs="Arial"/>
              <w:i/>
              <w:sz w:val="20"/>
              <w:szCs w:val="20"/>
            </w:rPr>
            <w:t xml:space="preserve">each </w:t>
          </w:r>
          <w:r w:rsidRPr="00AC7FDA">
            <w:rPr>
              <w:rFonts w:ascii="Arial" w:eastAsia="Arial" w:hAnsi="Arial" w:cs="Arial"/>
              <w:i/>
              <w:sz w:val="20"/>
              <w:szCs w:val="20"/>
            </w:rPr>
            <w:t>(approximately USD 7 million).</w:t>
          </w:r>
        </w:sdtContent>
      </w:sdt>
    </w:p>
    <w:p w14:paraId="3C76ED99" w14:textId="77777777" w:rsidR="00C76267" w:rsidRDefault="00C76267" w:rsidP="00C76267">
      <w:pPr>
        <w:spacing w:after="0"/>
        <w:rPr>
          <w:rFonts w:ascii="Arial" w:eastAsia="Arial" w:hAnsi="Arial" w:cs="Arial"/>
          <w:i/>
          <w:sz w:val="20"/>
          <w:szCs w:val="20"/>
        </w:rPr>
      </w:pPr>
    </w:p>
    <w:p w14:paraId="3985DE2D" w14:textId="77777777" w:rsidR="00C76267" w:rsidRDefault="00C76267" w:rsidP="00C76267">
      <w:pPr>
        <w:spacing w:after="0"/>
        <w:rPr>
          <w:rFonts w:ascii="Arial" w:eastAsia="Arial" w:hAnsi="Arial" w:cs="Arial"/>
          <w:i/>
          <w:sz w:val="20"/>
          <w:szCs w:val="20"/>
        </w:rPr>
      </w:pPr>
      <w:r>
        <w:rPr>
          <w:rFonts w:ascii="Arial" w:eastAsia="Arial" w:hAnsi="Arial" w:cs="Arial"/>
          <w:i/>
          <w:sz w:val="20"/>
          <w:szCs w:val="20"/>
        </w:rPr>
        <w:t xml:space="preserve">The allegations relate to </w:t>
      </w:r>
      <w:sdt>
        <w:sdtPr>
          <w:tag w:val="goog_rdk_74"/>
          <w:id w:val="334115670"/>
        </w:sdtPr>
        <w:sdtEndPr/>
        <w:sdtContent>
          <w:r>
            <w:rPr>
              <w:rFonts w:ascii="Arial" w:eastAsia="Arial" w:hAnsi="Arial" w:cs="Arial"/>
              <w:i/>
              <w:sz w:val="20"/>
              <w:szCs w:val="20"/>
            </w:rPr>
            <w:t xml:space="preserve">a video on </w:t>
          </w:r>
        </w:sdtContent>
      </w:sdt>
      <w:proofErr w:type="spellStart"/>
      <w:r>
        <w:rPr>
          <w:rFonts w:ascii="Arial" w:eastAsia="Arial" w:hAnsi="Arial" w:cs="Arial"/>
          <w:i/>
          <w:sz w:val="20"/>
          <w:szCs w:val="20"/>
        </w:rPr>
        <w:t>Haris</w:t>
      </w:r>
      <w:proofErr w:type="spellEnd"/>
      <w:r>
        <w:rPr>
          <w:rFonts w:ascii="Arial" w:eastAsia="Arial" w:hAnsi="Arial" w:cs="Arial"/>
          <w:i/>
          <w:sz w:val="20"/>
          <w:szCs w:val="20"/>
        </w:rPr>
        <w:t>’ YouTube channel</w:t>
      </w:r>
      <w:sdt>
        <w:sdtPr>
          <w:tag w:val="goog_rdk_75"/>
          <w:id w:val="-1303845579"/>
        </w:sdtPr>
        <w:sdtEndPr/>
        <w:sdtContent/>
      </w:sdt>
      <w:r>
        <w:rPr>
          <w:rFonts w:ascii="Arial" w:eastAsia="Arial" w:hAnsi="Arial" w:cs="Arial"/>
          <w:i/>
          <w:sz w:val="20"/>
          <w:szCs w:val="20"/>
        </w:rPr>
        <w:t xml:space="preserve">, </w:t>
      </w:r>
      <w:sdt>
        <w:sdtPr>
          <w:tag w:val="goog_rdk_77"/>
          <w:id w:val="-1365910009"/>
        </w:sdtPr>
        <w:sdtEndPr/>
        <w:sdtContent>
          <w:r>
            <w:rPr>
              <w:rFonts w:ascii="Arial" w:eastAsia="Arial" w:hAnsi="Arial" w:cs="Arial"/>
              <w:i/>
              <w:sz w:val="20"/>
              <w:szCs w:val="20"/>
            </w:rPr>
            <w:t xml:space="preserve">where he </w:t>
          </w:r>
        </w:sdtContent>
      </w:sdt>
      <w:r>
        <w:rPr>
          <w:rFonts w:ascii="Arial" w:eastAsia="Arial" w:hAnsi="Arial" w:cs="Arial"/>
          <w:i/>
          <w:sz w:val="20"/>
          <w:szCs w:val="20"/>
        </w:rPr>
        <w:t xml:space="preserve">and </w:t>
      </w:r>
      <w:proofErr w:type="spellStart"/>
      <w:r>
        <w:rPr>
          <w:rFonts w:ascii="Arial" w:eastAsia="Arial" w:hAnsi="Arial" w:cs="Arial"/>
          <w:i/>
          <w:sz w:val="20"/>
          <w:szCs w:val="20"/>
        </w:rPr>
        <w:t>Fatia</w:t>
      </w:r>
      <w:proofErr w:type="spellEnd"/>
      <w:r>
        <w:rPr>
          <w:rFonts w:ascii="Arial" w:eastAsia="Arial" w:hAnsi="Arial" w:cs="Arial"/>
          <w:i/>
          <w:sz w:val="20"/>
          <w:szCs w:val="20"/>
        </w:rPr>
        <w:t xml:space="preserve"> discuss a report about </w:t>
      </w:r>
      <w:sdt>
        <w:sdtPr>
          <w:tag w:val="goog_rdk_79"/>
          <w:id w:val="-1170783213"/>
        </w:sdtPr>
        <w:sdtEndPr/>
        <w:sdtContent>
          <w:r>
            <w:rPr>
              <w:rFonts w:ascii="Arial" w:eastAsia="Arial" w:hAnsi="Arial" w:cs="Arial"/>
              <w:i/>
              <w:sz w:val="20"/>
              <w:szCs w:val="20"/>
            </w:rPr>
            <w:t xml:space="preserve">the </w:t>
          </w:r>
        </w:sdtContent>
      </w:sdt>
      <w:r>
        <w:rPr>
          <w:rFonts w:ascii="Arial" w:eastAsia="Arial" w:hAnsi="Arial" w:cs="Arial"/>
          <w:i/>
          <w:sz w:val="20"/>
          <w:szCs w:val="20"/>
        </w:rPr>
        <w:t xml:space="preserve">alleged connections between military operations and mining activities in </w:t>
      </w:r>
      <w:proofErr w:type="spellStart"/>
      <w:r>
        <w:rPr>
          <w:rFonts w:ascii="Arial" w:eastAsia="Arial" w:hAnsi="Arial" w:cs="Arial"/>
          <w:i/>
          <w:sz w:val="20"/>
          <w:szCs w:val="20"/>
        </w:rPr>
        <w:t>Intan</w:t>
      </w:r>
      <w:proofErr w:type="spellEnd"/>
      <w:r>
        <w:rPr>
          <w:rFonts w:ascii="Arial" w:eastAsia="Arial" w:hAnsi="Arial" w:cs="Arial"/>
          <w:i/>
          <w:sz w:val="20"/>
          <w:szCs w:val="20"/>
        </w:rPr>
        <w:t xml:space="preserve"> Jaya Regency, in Papua. It is very distressing </w:t>
      </w:r>
      <w:sdt>
        <w:sdtPr>
          <w:tag w:val="goog_rdk_80"/>
          <w:id w:val="-634252835"/>
        </w:sdtPr>
        <w:sdtEndPr/>
        <w:sdtContent>
          <w:r>
            <w:rPr>
              <w:rFonts w:ascii="Arial" w:eastAsia="Arial" w:hAnsi="Arial" w:cs="Arial"/>
              <w:i/>
              <w:sz w:val="20"/>
              <w:szCs w:val="20"/>
            </w:rPr>
            <w:t xml:space="preserve">to learn </w:t>
          </w:r>
        </w:sdtContent>
      </w:sdt>
      <w:r>
        <w:rPr>
          <w:rFonts w:ascii="Arial" w:eastAsia="Arial" w:hAnsi="Arial" w:cs="Arial"/>
          <w:i/>
          <w:sz w:val="20"/>
          <w:szCs w:val="20"/>
        </w:rPr>
        <w:t xml:space="preserve">that </w:t>
      </w:r>
      <w:proofErr w:type="spellStart"/>
      <w:r>
        <w:rPr>
          <w:rFonts w:ascii="Arial" w:eastAsia="Arial" w:hAnsi="Arial" w:cs="Arial"/>
          <w:i/>
          <w:sz w:val="20"/>
          <w:szCs w:val="20"/>
        </w:rPr>
        <w:t>Haris</w:t>
      </w:r>
      <w:proofErr w:type="spellEnd"/>
      <w:r>
        <w:rPr>
          <w:rFonts w:ascii="Arial" w:eastAsia="Arial" w:hAnsi="Arial" w:cs="Arial"/>
          <w:i/>
          <w:sz w:val="20"/>
          <w:szCs w:val="20"/>
        </w:rPr>
        <w:t xml:space="preserve"> and </w:t>
      </w:r>
      <w:proofErr w:type="spellStart"/>
      <w:r>
        <w:rPr>
          <w:rFonts w:ascii="Arial" w:eastAsia="Arial" w:hAnsi="Arial" w:cs="Arial"/>
          <w:i/>
          <w:sz w:val="20"/>
          <w:szCs w:val="20"/>
        </w:rPr>
        <w:t>Fatia</w:t>
      </w:r>
      <w:proofErr w:type="spellEnd"/>
      <w:r>
        <w:rPr>
          <w:rFonts w:ascii="Arial" w:eastAsia="Arial" w:hAnsi="Arial" w:cs="Arial"/>
          <w:i/>
          <w:sz w:val="20"/>
          <w:szCs w:val="20"/>
        </w:rPr>
        <w:t xml:space="preserve"> face criminal charges for simply exercising their right to freedom of expression, </w:t>
      </w:r>
      <w:sdt>
        <w:sdtPr>
          <w:tag w:val="goog_rdk_82"/>
          <w:id w:val="2014180849"/>
        </w:sdtPr>
        <w:sdtEndPr/>
        <w:sdtContent>
          <w:r>
            <w:rPr>
              <w:rFonts w:ascii="Arial" w:eastAsia="Arial" w:hAnsi="Arial" w:cs="Arial"/>
              <w:i/>
              <w:sz w:val="20"/>
              <w:szCs w:val="20"/>
            </w:rPr>
            <w:t xml:space="preserve">which </w:t>
          </w:r>
        </w:sdtContent>
      </w:sdt>
      <w:r>
        <w:rPr>
          <w:rFonts w:ascii="Arial" w:eastAsia="Arial" w:hAnsi="Arial" w:cs="Arial"/>
          <w:i/>
          <w:sz w:val="20"/>
          <w:szCs w:val="20"/>
        </w:rPr>
        <w:t>is guaranteed under both international and national law.</w:t>
      </w:r>
    </w:p>
    <w:p w14:paraId="5FA924C9" w14:textId="77777777" w:rsidR="00C76267" w:rsidRDefault="00C76267" w:rsidP="00C76267">
      <w:pPr>
        <w:spacing w:after="0"/>
        <w:rPr>
          <w:i/>
          <w:sz w:val="20"/>
          <w:szCs w:val="20"/>
        </w:rPr>
      </w:pPr>
    </w:p>
    <w:sdt>
      <w:sdtPr>
        <w:tag w:val="goog_rdk_114"/>
        <w:id w:val="-807003280"/>
      </w:sdtPr>
      <w:sdtEndPr/>
      <w:sdtContent>
        <w:p w14:paraId="76F514F3" w14:textId="77777777" w:rsidR="00C76267" w:rsidRPr="00E05B8D" w:rsidRDefault="00AD78E8" w:rsidP="00C76267">
          <w:pPr>
            <w:spacing w:after="0"/>
            <w:rPr>
              <w:rFonts w:ascii="Arial" w:eastAsia="Arial" w:hAnsi="Arial" w:cs="Arial"/>
              <w:i/>
              <w:sz w:val="20"/>
              <w:szCs w:val="20"/>
            </w:rPr>
          </w:pPr>
          <w:sdt>
            <w:sdtPr>
              <w:tag w:val="goog_rdk_112"/>
              <w:id w:val="235901535"/>
              <w:showingPlcHdr/>
            </w:sdtPr>
            <w:sdtEndPr/>
            <w:sdtContent>
              <w:r w:rsidR="00C76267">
                <w:t xml:space="preserve">     </w:t>
              </w:r>
            </w:sdtContent>
          </w:sdt>
          <w:sdt>
            <w:sdtPr>
              <w:tag w:val="goog_rdk_113"/>
              <w:id w:val="-1665001293"/>
            </w:sdtPr>
            <w:sdtEndPr/>
            <w:sdtContent>
              <w:r w:rsidR="00C76267" w:rsidRPr="00E05B8D">
                <w:rPr>
                  <w:rFonts w:ascii="Arial" w:eastAsia="Arial" w:hAnsi="Arial" w:cs="Arial"/>
                  <w:i/>
                  <w:sz w:val="20"/>
                  <w:szCs w:val="20"/>
                </w:rPr>
                <w:t>Therefore, I urge you to:</w:t>
              </w:r>
            </w:sdtContent>
          </w:sdt>
        </w:p>
      </w:sdtContent>
    </w:sdt>
    <w:sdt>
      <w:sdtPr>
        <w:tag w:val="goog_rdk_116"/>
        <w:id w:val="1963460745"/>
      </w:sdtPr>
      <w:sdtEndPr/>
      <w:sdtContent>
        <w:p w14:paraId="333197A1" w14:textId="77777777" w:rsidR="00C76267" w:rsidRPr="00E05B8D" w:rsidRDefault="00AD78E8" w:rsidP="00C76267">
          <w:pPr>
            <w:spacing w:after="0"/>
            <w:rPr>
              <w:rFonts w:ascii="Arial" w:eastAsia="Arial" w:hAnsi="Arial" w:cs="Arial"/>
              <w:i/>
            </w:rPr>
          </w:pPr>
          <w:sdt>
            <w:sdtPr>
              <w:tag w:val="goog_rdk_115"/>
              <w:id w:val="-139191083"/>
            </w:sdtPr>
            <w:sdtEndPr/>
            <w:sdtContent/>
          </w:sdt>
        </w:p>
      </w:sdtContent>
    </w:sdt>
    <w:p w14:paraId="1092BDF4" w14:textId="77777777" w:rsidR="00C76267" w:rsidRDefault="00AD78E8" w:rsidP="00C76267">
      <w:pPr>
        <w:numPr>
          <w:ilvl w:val="0"/>
          <w:numId w:val="1"/>
        </w:numPr>
        <w:pBdr>
          <w:top w:val="nil"/>
          <w:left w:val="nil"/>
          <w:bottom w:val="nil"/>
          <w:right w:val="nil"/>
          <w:between w:val="nil"/>
        </w:pBdr>
        <w:spacing w:after="0"/>
        <w:ind w:left="426" w:hanging="426"/>
        <w:rPr>
          <w:b/>
          <w:i/>
          <w:sz w:val="20"/>
          <w:szCs w:val="20"/>
        </w:rPr>
      </w:pPr>
      <w:sdt>
        <w:sdtPr>
          <w:tag w:val="goog_rdk_117"/>
          <w:id w:val="-1415777852"/>
        </w:sdtPr>
        <w:sdtEndPr/>
        <w:sdtContent>
          <w:r w:rsidR="00C76267" w:rsidRPr="00E05B8D">
            <w:rPr>
              <w:rFonts w:ascii="Arial" w:eastAsia="Arial" w:hAnsi="Arial" w:cs="Arial"/>
              <w:b/>
              <w:i/>
              <w:sz w:val="20"/>
              <w:szCs w:val="20"/>
            </w:rPr>
            <w:t xml:space="preserve">Drop the </w:t>
          </w:r>
        </w:sdtContent>
      </w:sdt>
      <w:sdt>
        <w:sdtPr>
          <w:tag w:val="goog_rdk_118"/>
          <w:id w:val="1566291118"/>
        </w:sdtPr>
        <w:sdtEndPr/>
        <w:sdtContent>
          <w:r w:rsidR="00C76267">
            <w:rPr>
              <w:rFonts w:ascii="Arial" w:eastAsia="Arial" w:hAnsi="Arial" w:cs="Arial"/>
              <w:b/>
              <w:i/>
              <w:sz w:val="20"/>
              <w:szCs w:val="20"/>
            </w:rPr>
            <w:t xml:space="preserve">charges and close the </w:t>
          </w:r>
        </w:sdtContent>
      </w:sdt>
      <w:sdt>
        <w:sdtPr>
          <w:tag w:val="goog_rdk_119"/>
          <w:id w:val="-407922129"/>
        </w:sdtPr>
        <w:sdtEndPr/>
        <w:sdtContent>
          <w:r w:rsidR="00C76267" w:rsidRPr="00E05B8D">
            <w:rPr>
              <w:rFonts w:ascii="Arial" w:eastAsia="Arial" w:hAnsi="Arial" w:cs="Arial"/>
              <w:b/>
              <w:i/>
              <w:sz w:val="20"/>
              <w:szCs w:val="20"/>
            </w:rPr>
            <w:t xml:space="preserve">investigation against </w:t>
          </w:r>
          <w:proofErr w:type="spellStart"/>
          <w:r w:rsidR="00C76267" w:rsidRPr="00E05B8D">
            <w:rPr>
              <w:rFonts w:ascii="Arial" w:eastAsia="Arial" w:hAnsi="Arial" w:cs="Arial"/>
              <w:b/>
              <w:i/>
              <w:sz w:val="20"/>
              <w:szCs w:val="20"/>
            </w:rPr>
            <w:t>Haris</w:t>
          </w:r>
          <w:proofErr w:type="spellEnd"/>
          <w:r w:rsidR="00C76267" w:rsidRPr="00E05B8D">
            <w:rPr>
              <w:rFonts w:ascii="Arial" w:eastAsia="Arial" w:hAnsi="Arial" w:cs="Arial"/>
              <w:b/>
              <w:i/>
              <w:sz w:val="20"/>
              <w:szCs w:val="20"/>
            </w:rPr>
            <w:t xml:space="preserve"> and </w:t>
          </w:r>
          <w:proofErr w:type="spellStart"/>
          <w:r w:rsidR="00C76267" w:rsidRPr="00E05B8D">
            <w:rPr>
              <w:rFonts w:ascii="Arial" w:eastAsia="Arial" w:hAnsi="Arial" w:cs="Arial"/>
              <w:b/>
              <w:i/>
              <w:sz w:val="20"/>
              <w:szCs w:val="20"/>
            </w:rPr>
            <w:t>Fatia</w:t>
          </w:r>
          <w:proofErr w:type="spellEnd"/>
        </w:sdtContent>
      </w:sdt>
      <w:sdt>
        <w:sdtPr>
          <w:tag w:val="goog_rdk_120"/>
          <w:id w:val="1658877144"/>
        </w:sdtPr>
        <w:sdtEndPr/>
        <w:sdtContent>
          <w:sdt>
            <w:sdtPr>
              <w:tag w:val="goog_rdk_121"/>
              <w:id w:val="1547483320"/>
              <w:showingPlcHdr/>
            </w:sdtPr>
            <w:sdtEndPr/>
            <w:sdtContent>
              <w:r w:rsidR="00C76267">
                <w:t xml:space="preserve">     </w:t>
              </w:r>
            </w:sdtContent>
          </w:sdt>
        </w:sdtContent>
      </w:sdt>
      <w:sdt>
        <w:sdtPr>
          <w:tag w:val="goog_rdk_125"/>
          <w:id w:val="-827972134"/>
        </w:sdtPr>
        <w:sdtEndPr/>
        <w:sdtContent/>
      </w:sdt>
    </w:p>
    <w:sdt>
      <w:sdtPr>
        <w:tag w:val="goog_rdk_126"/>
        <w:id w:val="1583874792"/>
      </w:sdtPr>
      <w:sdtEndPr/>
      <w:sdtContent>
        <w:p w14:paraId="688DF189" w14:textId="77777777" w:rsidR="00C76267" w:rsidRDefault="00AD78E8" w:rsidP="00C76267">
          <w:pPr>
            <w:numPr>
              <w:ilvl w:val="0"/>
              <w:numId w:val="1"/>
            </w:numPr>
            <w:pBdr>
              <w:top w:val="nil"/>
              <w:left w:val="nil"/>
              <w:bottom w:val="nil"/>
              <w:right w:val="nil"/>
              <w:between w:val="nil"/>
            </w:pBdr>
            <w:spacing w:after="0"/>
            <w:ind w:left="426" w:hanging="426"/>
            <w:rPr>
              <w:b/>
              <w:i/>
              <w:sz w:val="20"/>
              <w:szCs w:val="20"/>
            </w:rPr>
          </w:pPr>
          <w:sdt>
            <w:sdtPr>
              <w:tag w:val="goog_rdk_127"/>
              <w:id w:val="-1027786219"/>
            </w:sdtPr>
            <w:sdtEndPr/>
            <w:sdtContent>
              <w:r w:rsidR="00C76267" w:rsidRPr="003026BF">
                <w:rPr>
                  <w:rFonts w:ascii="Arial" w:eastAsia="Arial" w:hAnsi="Arial" w:cs="Arial"/>
                  <w:b/>
                  <w:i/>
                  <w:sz w:val="20"/>
                  <w:szCs w:val="20"/>
                </w:rPr>
                <w:t>Amend the ITE to decriminalize defamation and ensure that defamation is only treated as a civil matter</w:t>
              </w:r>
              <w:r w:rsidR="00C76267" w:rsidRPr="00E05B8D">
                <w:rPr>
                  <w:rFonts w:ascii="Arial" w:eastAsia="Arial" w:hAnsi="Arial" w:cs="Arial"/>
                  <w:b/>
                  <w:i/>
                  <w:sz w:val="20"/>
                  <w:szCs w:val="20"/>
                </w:rPr>
                <w:t xml:space="preserve"> </w:t>
              </w:r>
            </w:sdtContent>
          </w:sdt>
        </w:p>
        <w:p w14:paraId="287801F1" w14:textId="77777777" w:rsidR="00C76267" w:rsidRDefault="00C76267" w:rsidP="00C76267">
          <w:pPr>
            <w:numPr>
              <w:ilvl w:val="0"/>
              <w:numId w:val="1"/>
            </w:numPr>
            <w:pBdr>
              <w:top w:val="nil"/>
              <w:left w:val="nil"/>
              <w:bottom w:val="nil"/>
              <w:right w:val="nil"/>
              <w:between w:val="nil"/>
            </w:pBdr>
            <w:spacing w:after="0"/>
            <w:ind w:left="426" w:hanging="426"/>
            <w:rPr>
              <w:b/>
              <w:i/>
              <w:sz w:val="20"/>
              <w:szCs w:val="20"/>
            </w:rPr>
          </w:pPr>
          <w:r w:rsidRPr="00E05B8D">
            <w:rPr>
              <w:rFonts w:ascii="Arial" w:eastAsia="Arial" w:hAnsi="Arial" w:cs="Arial"/>
              <w:b/>
              <w:i/>
              <w:sz w:val="20"/>
              <w:szCs w:val="20"/>
            </w:rPr>
            <w:t xml:space="preserve">Ensure that all human rights defenders can carry out their peaceful activities without </w:t>
          </w:r>
          <w:r>
            <w:rPr>
              <w:rFonts w:ascii="Arial" w:eastAsia="Arial" w:hAnsi="Arial" w:cs="Arial"/>
              <w:b/>
              <w:i/>
              <w:sz w:val="20"/>
              <w:szCs w:val="20"/>
            </w:rPr>
            <w:t>harassment</w:t>
          </w:r>
          <w:r w:rsidRPr="00E05B8D">
            <w:rPr>
              <w:rFonts w:ascii="Arial" w:eastAsia="Arial" w:hAnsi="Arial" w:cs="Arial"/>
              <w:b/>
              <w:i/>
              <w:sz w:val="20"/>
              <w:szCs w:val="20"/>
            </w:rPr>
            <w:t xml:space="preserve">, intimidation, arbitrary detention or </w:t>
          </w:r>
          <w:r>
            <w:rPr>
              <w:rFonts w:ascii="Arial" w:eastAsia="Arial" w:hAnsi="Arial" w:cs="Arial"/>
              <w:b/>
              <w:i/>
              <w:sz w:val="20"/>
              <w:szCs w:val="20"/>
            </w:rPr>
            <w:t>fear of</w:t>
          </w:r>
          <w:r w:rsidRPr="00E05B8D">
            <w:rPr>
              <w:rFonts w:ascii="Arial" w:eastAsia="Arial" w:hAnsi="Arial" w:cs="Arial"/>
              <w:b/>
              <w:i/>
              <w:sz w:val="20"/>
              <w:szCs w:val="20"/>
            </w:rPr>
            <w:t xml:space="preserve"> reprisal</w:t>
          </w:r>
          <w:r>
            <w:rPr>
              <w:rFonts w:ascii="Arial" w:eastAsia="Arial" w:hAnsi="Arial" w:cs="Arial"/>
              <w:b/>
              <w:i/>
              <w:sz w:val="20"/>
              <w:szCs w:val="20"/>
            </w:rPr>
            <w:t>s</w:t>
          </w:r>
          <w:r w:rsidRPr="00E05B8D">
            <w:rPr>
              <w:rFonts w:ascii="Arial" w:eastAsia="Arial" w:hAnsi="Arial" w:cs="Arial"/>
              <w:b/>
              <w:i/>
              <w:sz w:val="20"/>
              <w:szCs w:val="20"/>
            </w:rPr>
            <w:t xml:space="preserve">, in line with the UN Declaration on Human Rights Defenders </w:t>
          </w:r>
        </w:p>
      </w:sdtContent>
    </w:sdt>
    <w:sdt>
      <w:sdtPr>
        <w:tag w:val="goog_rdk_129"/>
        <w:id w:val="379138558"/>
      </w:sdtPr>
      <w:sdtEndPr/>
      <w:sdtContent>
        <w:p w14:paraId="1EEF46FB" w14:textId="77777777" w:rsidR="00C76267" w:rsidRPr="00E05B8D" w:rsidRDefault="00AD78E8" w:rsidP="00C76267">
          <w:pPr>
            <w:spacing w:after="0"/>
            <w:ind w:left="426" w:hanging="426"/>
            <w:rPr>
              <w:rFonts w:ascii="Arial" w:eastAsia="Arial" w:hAnsi="Arial" w:cs="Arial"/>
              <w:i/>
              <w:sz w:val="20"/>
              <w:szCs w:val="20"/>
            </w:rPr>
          </w:pPr>
          <w:sdt>
            <w:sdtPr>
              <w:tag w:val="goog_rdk_128"/>
              <w:id w:val="-2000885437"/>
            </w:sdtPr>
            <w:sdtEndPr/>
            <w:sdtContent/>
          </w:sdt>
        </w:p>
      </w:sdtContent>
    </w:sdt>
    <w:sdt>
      <w:sdtPr>
        <w:tag w:val="goog_rdk_131"/>
        <w:id w:val="144626584"/>
      </w:sdtPr>
      <w:sdtEndPr/>
      <w:sdtContent>
        <w:p w14:paraId="5C82C926" w14:textId="77777777" w:rsidR="00C76267" w:rsidRPr="00E05B8D" w:rsidRDefault="00AD78E8" w:rsidP="00C76267">
          <w:pPr>
            <w:spacing w:after="0"/>
            <w:rPr>
              <w:rFonts w:ascii="Arial" w:eastAsia="Arial" w:hAnsi="Arial" w:cs="Arial"/>
              <w:i/>
              <w:sz w:val="20"/>
              <w:szCs w:val="20"/>
            </w:rPr>
          </w:pPr>
          <w:sdt>
            <w:sdtPr>
              <w:tag w:val="goog_rdk_130"/>
              <w:id w:val="529068896"/>
            </w:sdtPr>
            <w:sdtEndPr/>
            <w:sdtContent>
              <w:r w:rsidR="00C76267" w:rsidRPr="00E05B8D">
                <w:rPr>
                  <w:rFonts w:ascii="Arial" w:eastAsia="Arial" w:hAnsi="Arial" w:cs="Arial"/>
                  <w:i/>
                  <w:sz w:val="20"/>
                  <w:szCs w:val="20"/>
                </w:rPr>
                <w:t>Yours sincerely,</w:t>
              </w:r>
            </w:sdtContent>
          </w:sdt>
        </w:p>
      </w:sdtContent>
    </w:sdt>
    <w:p w14:paraId="206B98F7" w14:textId="77777777" w:rsidR="00C76267" w:rsidRDefault="00C76267" w:rsidP="00C76267">
      <w:pPr>
        <w:rPr>
          <w:b/>
          <w:sz w:val="20"/>
          <w:szCs w:val="20"/>
        </w:rPr>
      </w:pPr>
    </w:p>
    <w:p w14:paraId="5AD7ED42" w14:textId="77777777" w:rsidR="00C76267" w:rsidRDefault="00C76267" w:rsidP="00C76267">
      <w:pPr>
        <w:rPr>
          <w:b/>
          <w:sz w:val="20"/>
          <w:szCs w:val="20"/>
        </w:rPr>
      </w:pPr>
    </w:p>
    <w:p w14:paraId="28B5D94A" w14:textId="77777777" w:rsidR="00C76267" w:rsidRDefault="00C76267" w:rsidP="00C76267">
      <w:pPr>
        <w:rPr>
          <w:b/>
          <w:sz w:val="20"/>
          <w:szCs w:val="20"/>
        </w:rPr>
      </w:pPr>
    </w:p>
    <w:p w14:paraId="635DBD54" w14:textId="77777777" w:rsidR="00C76267" w:rsidRDefault="00C76267" w:rsidP="00C76267">
      <w:pPr>
        <w:pBdr>
          <w:top w:val="nil"/>
          <w:left w:val="nil"/>
          <w:bottom w:val="nil"/>
          <w:right w:val="nil"/>
          <w:between w:val="nil"/>
        </w:pBdr>
        <w:shd w:val="clear" w:color="auto" w:fill="D9D9D9"/>
        <w:spacing w:after="0"/>
        <w:rPr>
          <w:rFonts w:ascii="Arial" w:eastAsia="Arial" w:hAnsi="Arial" w:cs="Arial"/>
          <w:b/>
          <w:smallCaps/>
          <w:sz w:val="32"/>
          <w:szCs w:val="32"/>
        </w:rPr>
      </w:pPr>
      <w:r>
        <w:rPr>
          <w:rFonts w:ascii="Arial" w:eastAsia="Arial" w:hAnsi="Arial" w:cs="Arial"/>
          <w:b/>
          <w:smallCaps/>
          <w:sz w:val="32"/>
          <w:szCs w:val="32"/>
        </w:rPr>
        <w:lastRenderedPageBreak/>
        <w:t>Additional information</w:t>
      </w:r>
    </w:p>
    <w:p w14:paraId="1E352A5E" w14:textId="77777777" w:rsidR="00C76267" w:rsidRDefault="00C76267" w:rsidP="00C76267">
      <w:pPr>
        <w:widowControl/>
        <w:spacing w:after="160" w:line="259" w:lineRule="auto"/>
      </w:pPr>
    </w:p>
    <w:p w14:paraId="78A70C5F" w14:textId="77777777" w:rsidR="00C76267" w:rsidRPr="00BF2600" w:rsidRDefault="00C76267" w:rsidP="00C76267">
      <w:pPr>
        <w:widowControl/>
        <w:spacing w:after="160"/>
        <w:rPr>
          <w:rFonts w:ascii="Arial" w:hAnsi="Arial" w:cs="Arial"/>
          <w:sz w:val="20"/>
          <w:szCs w:val="20"/>
        </w:rPr>
      </w:pPr>
      <w:proofErr w:type="spellStart"/>
      <w:r w:rsidRPr="00BF2600">
        <w:rPr>
          <w:rFonts w:ascii="Arial" w:hAnsi="Arial" w:cs="Arial"/>
          <w:sz w:val="20"/>
          <w:szCs w:val="20"/>
        </w:rPr>
        <w:t>Haris</w:t>
      </w:r>
      <w:proofErr w:type="spellEnd"/>
      <w:r w:rsidRPr="00BF2600">
        <w:rPr>
          <w:rFonts w:ascii="Arial" w:hAnsi="Arial" w:cs="Arial"/>
          <w:sz w:val="20"/>
          <w:szCs w:val="20"/>
        </w:rPr>
        <w:t xml:space="preserve"> </w:t>
      </w:r>
      <w:proofErr w:type="spellStart"/>
      <w:r w:rsidRPr="00BF2600">
        <w:rPr>
          <w:rFonts w:ascii="Arial" w:hAnsi="Arial" w:cs="Arial"/>
          <w:sz w:val="20"/>
          <w:szCs w:val="20"/>
        </w:rPr>
        <w:t>Azhar</w:t>
      </w:r>
      <w:proofErr w:type="spellEnd"/>
      <w:r w:rsidRPr="00BF2600">
        <w:rPr>
          <w:rFonts w:ascii="Arial" w:hAnsi="Arial" w:cs="Arial"/>
          <w:sz w:val="20"/>
          <w:szCs w:val="20"/>
        </w:rPr>
        <w:t xml:space="preserve"> and </w:t>
      </w:r>
      <w:proofErr w:type="spellStart"/>
      <w:r w:rsidRPr="00BF2600">
        <w:rPr>
          <w:rFonts w:ascii="Arial" w:hAnsi="Arial" w:cs="Arial"/>
          <w:sz w:val="20"/>
          <w:szCs w:val="20"/>
        </w:rPr>
        <w:t>Fatia</w:t>
      </w:r>
      <w:proofErr w:type="spellEnd"/>
      <w:r w:rsidRPr="00BF2600">
        <w:rPr>
          <w:rFonts w:ascii="Arial" w:hAnsi="Arial" w:cs="Arial"/>
          <w:sz w:val="20"/>
          <w:szCs w:val="20"/>
        </w:rPr>
        <w:t xml:space="preserve"> </w:t>
      </w:r>
      <w:proofErr w:type="spellStart"/>
      <w:r w:rsidRPr="00BF2600">
        <w:rPr>
          <w:rFonts w:ascii="Arial" w:hAnsi="Arial" w:cs="Arial"/>
          <w:sz w:val="20"/>
          <w:szCs w:val="20"/>
        </w:rPr>
        <w:t>Maulidiyanti</w:t>
      </w:r>
      <w:proofErr w:type="spellEnd"/>
      <w:r w:rsidRPr="00BF2600">
        <w:rPr>
          <w:rFonts w:ascii="Arial" w:hAnsi="Arial" w:cs="Arial"/>
          <w:sz w:val="20"/>
          <w:szCs w:val="20"/>
        </w:rPr>
        <w:t xml:space="preserve"> are well-known Indonesian human rights defenders. </w:t>
      </w:r>
      <w:proofErr w:type="spellStart"/>
      <w:r w:rsidRPr="00BF2600">
        <w:rPr>
          <w:rFonts w:ascii="Arial" w:hAnsi="Arial" w:cs="Arial"/>
          <w:sz w:val="20"/>
          <w:szCs w:val="20"/>
        </w:rPr>
        <w:t>Azhar</w:t>
      </w:r>
      <w:proofErr w:type="spellEnd"/>
      <w:r w:rsidRPr="00BF2600">
        <w:rPr>
          <w:rFonts w:ascii="Arial" w:hAnsi="Arial" w:cs="Arial"/>
          <w:sz w:val="20"/>
          <w:szCs w:val="20"/>
        </w:rPr>
        <w:t xml:space="preserve"> is also a lecturer, an advocate, and the executive director of </w:t>
      </w:r>
      <w:proofErr w:type="spellStart"/>
      <w:r w:rsidRPr="00BF2600">
        <w:rPr>
          <w:rFonts w:ascii="Arial" w:hAnsi="Arial" w:cs="Arial"/>
          <w:sz w:val="20"/>
          <w:szCs w:val="20"/>
        </w:rPr>
        <w:t>Lokataru</w:t>
      </w:r>
      <w:proofErr w:type="spellEnd"/>
      <w:r w:rsidRPr="00BF2600">
        <w:rPr>
          <w:rFonts w:ascii="Arial" w:hAnsi="Arial" w:cs="Arial"/>
          <w:sz w:val="20"/>
          <w:szCs w:val="20"/>
        </w:rPr>
        <w:t xml:space="preserve"> Foundation, a civil society organization defending human rights. </w:t>
      </w:r>
      <w:proofErr w:type="spellStart"/>
      <w:r w:rsidRPr="00BF2600">
        <w:rPr>
          <w:rFonts w:ascii="Arial" w:hAnsi="Arial" w:cs="Arial"/>
          <w:sz w:val="20"/>
          <w:szCs w:val="20"/>
        </w:rPr>
        <w:t>Maulidiyanti</w:t>
      </w:r>
      <w:proofErr w:type="spellEnd"/>
      <w:r w:rsidRPr="00BF2600">
        <w:rPr>
          <w:rFonts w:ascii="Arial" w:hAnsi="Arial" w:cs="Arial"/>
          <w:sz w:val="20"/>
          <w:szCs w:val="20"/>
        </w:rPr>
        <w:t xml:space="preserve"> is the coordinator of </w:t>
      </w:r>
      <w:proofErr w:type="spellStart"/>
      <w:r w:rsidRPr="00BF2600">
        <w:rPr>
          <w:rFonts w:ascii="Arial" w:hAnsi="Arial" w:cs="Arial"/>
          <w:sz w:val="20"/>
          <w:szCs w:val="20"/>
        </w:rPr>
        <w:t>KontraS</w:t>
      </w:r>
      <w:proofErr w:type="spellEnd"/>
      <w:r w:rsidRPr="00BF2600">
        <w:rPr>
          <w:rFonts w:ascii="Arial" w:hAnsi="Arial" w:cs="Arial"/>
          <w:sz w:val="20"/>
          <w:szCs w:val="20"/>
        </w:rPr>
        <w:t xml:space="preserve">, an organization well-known for exposing human rights violations and advocating on behalf of victims of human rights violations since Indonesia’s </w:t>
      </w:r>
      <w:proofErr w:type="spellStart"/>
      <w:r w:rsidRPr="00BF2600">
        <w:rPr>
          <w:rFonts w:ascii="Arial" w:hAnsi="Arial" w:cs="Arial"/>
          <w:sz w:val="20"/>
          <w:szCs w:val="20"/>
        </w:rPr>
        <w:t>Soeharto</w:t>
      </w:r>
      <w:proofErr w:type="spellEnd"/>
      <w:r w:rsidRPr="00BF2600">
        <w:rPr>
          <w:rFonts w:ascii="Arial" w:hAnsi="Arial" w:cs="Arial"/>
          <w:sz w:val="20"/>
          <w:szCs w:val="20"/>
        </w:rPr>
        <w:t xml:space="preserve"> era. </w:t>
      </w:r>
    </w:p>
    <w:p w14:paraId="3B928981" w14:textId="77777777" w:rsidR="00C76267" w:rsidRPr="00BF2600" w:rsidRDefault="00C76267" w:rsidP="00C76267">
      <w:pPr>
        <w:widowControl/>
        <w:spacing w:after="160"/>
        <w:rPr>
          <w:rFonts w:ascii="Arial" w:hAnsi="Arial" w:cs="Arial"/>
          <w:sz w:val="20"/>
          <w:szCs w:val="20"/>
        </w:rPr>
      </w:pPr>
      <w:r w:rsidRPr="00BF2600">
        <w:rPr>
          <w:rFonts w:ascii="Arial" w:hAnsi="Arial" w:cs="Arial"/>
          <w:sz w:val="20"/>
          <w:szCs w:val="20"/>
        </w:rPr>
        <w:t xml:space="preserve">On 20 August 2021, </w:t>
      </w:r>
      <w:proofErr w:type="spellStart"/>
      <w:r w:rsidRPr="00BF2600">
        <w:rPr>
          <w:rFonts w:ascii="Arial" w:hAnsi="Arial" w:cs="Arial"/>
          <w:sz w:val="20"/>
          <w:szCs w:val="20"/>
        </w:rPr>
        <w:t>Haris</w:t>
      </w:r>
      <w:proofErr w:type="spellEnd"/>
      <w:r w:rsidRPr="00BF2600">
        <w:rPr>
          <w:rFonts w:ascii="Arial" w:hAnsi="Arial" w:cs="Arial"/>
          <w:sz w:val="20"/>
          <w:szCs w:val="20"/>
        </w:rPr>
        <w:t xml:space="preserve"> </w:t>
      </w:r>
      <w:proofErr w:type="spellStart"/>
      <w:r w:rsidRPr="00BF2600">
        <w:rPr>
          <w:rFonts w:ascii="Arial" w:hAnsi="Arial" w:cs="Arial"/>
          <w:sz w:val="20"/>
          <w:szCs w:val="20"/>
        </w:rPr>
        <w:t>Azhar</w:t>
      </w:r>
      <w:proofErr w:type="spellEnd"/>
      <w:r w:rsidRPr="00BF2600">
        <w:rPr>
          <w:rFonts w:ascii="Arial" w:hAnsi="Arial" w:cs="Arial"/>
          <w:sz w:val="20"/>
          <w:szCs w:val="20"/>
        </w:rPr>
        <w:t xml:space="preserve"> uploaded a video on his YouTube channel containing a conversation between himself and </w:t>
      </w:r>
      <w:proofErr w:type="spellStart"/>
      <w:r w:rsidRPr="00BF2600">
        <w:rPr>
          <w:rFonts w:ascii="Arial" w:hAnsi="Arial" w:cs="Arial"/>
          <w:sz w:val="20"/>
          <w:szCs w:val="20"/>
        </w:rPr>
        <w:t>Fatia</w:t>
      </w:r>
      <w:proofErr w:type="spellEnd"/>
      <w:r w:rsidRPr="00BF2600">
        <w:rPr>
          <w:rFonts w:ascii="Arial" w:hAnsi="Arial" w:cs="Arial"/>
          <w:sz w:val="20"/>
          <w:szCs w:val="20"/>
        </w:rPr>
        <w:t xml:space="preserve"> </w:t>
      </w:r>
      <w:proofErr w:type="spellStart"/>
      <w:r w:rsidRPr="00BF2600">
        <w:rPr>
          <w:rFonts w:ascii="Arial" w:hAnsi="Arial" w:cs="Arial"/>
          <w:sz w:val="20"/>
          <w:szCs w:val="20"/>
        </w:rPr>
        <w:t>Maulidiyanti</w:t>
      </w:r>
      <w:proofErr w:type="spellEnd"/>
      <w:r w:rsidRPr="00BF2600">
        <w:rPr>
          <w:rFonts w:ascii="Arial" w:hAnsi="Arial" w:cs="Arial"/>
          <w:sz w:val="20"/>
          <w:szCs w:val="20"/>
        </w:rPr>
        <w:t xml:space="preserve"> about</w:t>
      </w:r>
      <w:sdt>
        <w:sdtPr>
          <w:rPr>
            <w:rFonts w:ascii="Arial" w:hAnsi="Arial" w:cs="Arial"/>
          </w:rPr>
          <w:tag w:val="goog_rdk_132"/>
          <w:id w:val="-665324043"/>
        </w:sdtPr>
        <w:sdtEndPr/>
        <w:sdtContent/>
      </w:sdt>
      <w:r w:rsidRPr="00BF2600">
        <w:rPr>
          <w:rFonts w:ascii="Arial" w:hAnsi="Arial" w:cs="Arial"/>
          <w:sz w:val="20"/>
          <w:szCs w:val="20"/>
        </w:rPr>
        <w:t xml:space="preserve"> </w:t>
      </w:r>
      <w:sdt>
        <w:sdtPr>
          <w:rPr>
            <w:rFonts w:ascii="Arial" w:hAnsi="Arial" w:cs="Arial"/>
          </w:rPr>
          <w:tag w:val="goog_rdk_133"/>
          <w:id w:val="-1462029699"/>
        </w:sdtPr>
        <w:sdtEndPr/>
        <w:sdtContent>
          <w:r w:rsidRPr="00BF2600">
            <w:rPr>
              <w:rFonts w:ascii="Arial" w:hAnsi="Arial" w:cs="Arial"/>
              <w:sz w:val="20"/>
              <w:szCs w:val="20"/>
            </w:rPr>
            <w:t xml:space="preserve">a report </w:t>
          </w:r>
        </w:sdtContent>
      </w:sdt>
      <w:r w:rsidRPr="00BF2600">
        <w:rPr>
          <w:rFonts w:ascii="Arial" w:hAnsi="Arial" w:cs="Arial"/>
          <w:sz w:val="20"/>
          <w:szCs w:val="20"/>
        </w:rPr>
        <w:t xml:space="preserve">that mentioned that some companies were allegedly involved in the exploration of </w:t>
      </w:r>
      <w:proofErr w:type="spellStart"/>
      <w:r w:rsidRPr="00BF2600">
        <w:rPr>
          <w:rFonts w:ascii="Arial" w:hAnsi="Arial" w:cs="Arial"/>
          <w:sz w:val="20"/>
          <w:szCs w:val="20"/>
        </w:rPr>
        <w:t>Wabu</w:t>
      </w:r>
      <w:proofErr w:type="spellEnd"/>
      <w:r w:rsidRPr="00BF2600">
        <w:rPr>
          <w:rFonts w:ascii="Arial" w:hAnsi="Arial" w:cs="Arial"/>
          <w:sz w:val="20"/>
          <w:szCs w:val="20"/>
        </w:rPr>
        <w:t xml:space="preserve"> Block gold mine in </w:t>
      </w:r>
      <w:proofErr w:type="spellStart"/>
      <w:r w:rsidRPr="00BF2600">
        <w:rPr>
          <w:rFonts w:ascii="Arial" w:hAnsi="Arial" w:cs="Arial"/>
          <w:sz w:val="20"/>
          <w:szCs w:val="20"/>
        </w:rPr>
        <w:t>Intan</w:t>
      </w:r>
      <w:proofErr w:type="spellEnd"/>
      <w:r w:rsidRPr="00BF2600">
        <w:rPr>
          <w:rFonts w:ascii="Arial" w:hAnsi="Arial" w:cs="Arial"/>
          <w:sz w:val="20"/>
          <w:szCs w:val="20"/>
        </w:rPr>
        <w:t xml:space="preserve"> Jaya, Papua. </w:t>
      </w:r>
      <w:r w:rsidRPr="00BF2600">
        <w:rPr>
          <w:rFonts w:ascii="Arial" w:hAnsi="Arial" w:cs="Arial"/>
        </w:rPr>
        <w:t xml:space="preserve"> </w:t>
      </w:r>
      <w:r w:rsidRPr="00BF2600">
        <w:rPr>
          <w:rFonts w:ascii="Arial" w:hAnsi="Arial" w:cs="Arial"/>
          <w:sz w:val="20"/>
          <w:szCs w:val="20"/>
        </w:rPr>
        <w:t xml:space="preserve">The report is entitled "Political Economy Study of Military Placement in Papua: The Case of </w:t>
      </w:r>
      <w:proofErr w:type="spellStart"/>
      <w:r w:rsidRPr="00BF2600">
        <w:rPr>
          <w:rFonts w:ascii="Arial" w:hAnsi="Arial" w:cs="Arial"/>
          <w:sz w:val="20"/>
          <w:szCs w:val="20"/>
        </w:rPr>
        <w:t>Intan</w:t>
      </w:r>
      <w:proofErr w:type="spellEnd"/>
      <w:r w:rsidRPr="00BF2600">
        <w:rPr>
          <w:rFonts w:ascii="Arial" w:hAnsi="Arial" w:cs="Arial"/>
          <w:sz w:val="20"/>
          <w:szCs w:val="20"/>
        </w:rPr>
        <w:t xml:space="preserve"> Jaya," which was launched on 12 August 2021. The research was conducted by researchers from nine organizations, including </w:t>
      </w:r>
      <w:proofErr w:type="spellStart"/>
      <w:r w:rsidRPr="00BF2600">
        <w:rPr>
          <w:rFonts w:ascii="Arial" w:hAnsi="Arial" w:cs="Arial"/>
          <w:sz w:val="20"/>
          <w:szCs w:val="20"/>
        </w:rPr>
        <w:t>KontraS</w:t>
      </w:r>
      <w:proofErr w:type="spellEnd"/>
      <w:r w:rsidRPr="00BF2600">
        <w:rPr>
          <w:rFonts w:ascii="Arial" w:hAnsi="Arial" w:cs="Arial"/>
          <w:sz w:val="20"/>
          <w:szCs w:val="20"/>
        </w:rPr>
        <w:t>. The research argues the existence of a relationship between concessions granted by the Indonesian government to some companies and the deployment of the military in Papua.</w:t>
      </w:r>
    </w:p>
    <w:p w14:paraId="7FB1F067" w14:textId="77777777" w:rsidR="00C76267" w:rsidRPr="00BF2600" w:rsidRDefault="00C76267" w:rsidP="00C76267">
      <w:pPr>
        <w:widowControl/>
        <w:spacing w:after="160" w:line="259" w:lineRule="auto"/>
        <w:rPr>
          <w:rFonts w:ascii="Arial" w:hAnsi="Arial" w:cs="Arial"/>
          <w:sz w:val="20"/>
          <w:szCs w:val="20"/>
        </w:rPr>
      </w:pPr>
      <w:r w:rsidRPr="00BF2600">
        <w:rPr>
          <w:rFonts w:ascii="Arial" w:hAnsi="Arial" w:cs="Arial"/>
          <w:sz w:val="20"/>
          <w:szCs w:val="20"/>
        </w:rPr>
        <w:t xml:space="preserve">Following the release of the video, the </w:t>
      </w:r>
      <w:sdt>
        <w:sdtPr>
          <w:rPr>
            <w:rFonts w:ascii="Arial" w:hAnsi="Arial" w:cs="Arial"/>
          </w:rPr>
          <w:tag w:val="goog_rdk_135"/>
          <w:id w:val="2002081403"/>
        </w:sdtPr>
        <w:sdtEndPr/>
        <w:sdtContent/>
      </w:sdt>
      <w:r w:rsidRPr="00BF2600">
        <w:rPr>
          <w:rFonts w:ascii="Arial" w:hAnsi="Arial" w:cs="Arial"/>
          <w:sz w:val="20"/>
          <w:szCs w:val="20"/>
        </w:rPr>
        <w:t xml:space="preserve">Coordinating Minister for Maritime and Investment Affairs, </w:t>
      </w:r>
      <w:proofErr w:type="spellStart"/>
      <w:r w:rsidRPr="00BF2600">
        <w:rPr>
          <w:rFonts w:ascii="Arial" w:hAnsi="Arial" w:cs="Arial"/>
          <w:sz w:val="20"/>
          <w:szCs w:val="20"/>
        </w:rPr>
        <w:t>Luhut</w:t>
      </w:r>
      <w:proofErr w:type="spellEnd"/>
      <w:r w:rsidRPr="00BF2600">
        <w:rPr>
          <w:rFonts w:ascii="Arial" w:hAnsi="Arial" w:cs="Arial"/>
          <w:sz w:val="20"/>
          <w:szCs w:val="20"/>
        </w:rPr>
        <w:t xml:space="preserve"> </w:t>
      </w:r>
      <w:proofErr w:type="spellStart"/>
      <w:r w:rsidRPr="00BF2600">
        <w:rPr>
          <w:rFonts w:ascii="Arial" w:hAnsi="Arial" w:cs="Arial"/>
          <w:sz w:val="20"/>
          <w:szCs w:val="20"/>
        </w:rPr>
        <w:t>Binsar</w:t>
      </w:r>
      <w:proofErr w:type="spellEnd"/>
      <w:r w:rsidRPr="00BF2600">
        <w:rPr>
          <w:rFonts w:ascii="Arial" w:hAnsi="Arial" w:cs="Arial"/>
          <w:sz w:val="20"/>
          <w:szCs w:val="20"/>
        </w:rPr>
        <w:t xml:space="preserve"> </w:t>
      </w:r>
      <w:proofErr w:type="spellStart"/>
      <w:r w:rsidRPr="00BF2600">
        <w:rPr>
          <w:rFonts w:ascii="Arial" w:hAnsi="Arial" w:cs="Arial"/>
          <w:sz w:val="20"/>
          <w:szCs w:val="20"/>
        </w:rPr>
        <w:t>Pandjaitan</w:t>
      </w:r>
      <w:proofErr w:type="spellEnd"/>
      <w:r w:rsidRPr="00BF2600">
        <w:rPr>
          <w:rFonts w:ascii="Arial" w:hAnsi="Arial" w:cs="Arial"/>
          <w:sz w:val="20"/>
          <w:szCs w:val="20"/>
        </w:rPr>
        <w:t>,</w:t>
      </w:r>
      <w:r w:rsidRPr="00BF2600">
        <w:rPr>
          <w:rFonts w:ascii="Arial" w:hAnsi="Arial" w:cs="Arial"/>
          <w:i/>
          <w:sz w:val="20"/>
          <w:szCs w:val="20"/>
        </w:rPr>
        <w:t xml:space="preserve"> </w:t>
      </w:r>
      <w:r w:rsidRPr="00BF2600">
        <w:rPr>
          <w:rFonts w:ascii="Arial" w:hAnsi="Arial" w:cs="Arial"/>
          <w:sz w:val="20"/>
          <w:szCs w:val="20"/>
        </w:rPr>
        <w:t xml:space="preserve">sent two subpoenas on 26 August and 2 September. According to his spokesperson, the summons were aimed at asking </w:t>
      </w:r>
      <w:proofErr w:type="spellStart"/>
      <w:r w:rsidRPr="00BF2600">
        <w:rPr>
          <w:rFonts w:ascii="Arial" w:hAnsi="Arial" w:cs="Arial"/>
          <w:sz w:val="20"/>
          <w:szCs w:val="20"/>
        </w:rPr>
        <w:t>Haris</w:t>
      </w:r>
      <w:proofErr w:type="spellEnd"/>
      <w:r w:rsidRPr="00BF2600">
        <w:rPr>
          <w:rFonts w:ascii="Arial" w:hAnsi="Arial" w:cs="Arial"/>
          <w:sz w:val="20"/>
          <w:szCs w:val="20"/>
        </w:rPr>
        <w:t xml:space="preserve"> and </w:t>
      </w:r>
      <w:proofErr w:type="spellStart"/>
      <w:r w:rsidRPr="00BF2600">
        <w:rPr>
          <w:rFonts w:ascii="Arial" w:hAnsi="Arial" w:cs="Arial"/>
          <w:sz w:val="20"/>
          <w:szCs w:val="20"/>
        </w:rPr>
        <w:t>Fatia</w:t>
      </w:r>
      <w:proofErr w:type="spellEnd"/>
      <w:r w:rsidRPr="00BF2600">
        <w:rPr>
          <w:rFonts w:ascii="Arial" w:hAnsi="Arial" w:cs="Arial"/>
          <w:sz w:val="20"/>
          <w:szCs w:val="20"/>
        </w:rPr>
        <w:t xml:space="preserve"> to explain the motive, intention, and purpose behind the video’s dialogue. The Minister felt that the video reflects untrue opinions, character assassinations, and fake news.</w:t>
      </w:r>
    </w:p>
    <w:p w14:paraId="686097C0" w14:textId="77777777" w:rsidR="00C76267" w:rsidRPr="00BF2600" w:rsidRDefault="00C76267" w:rsidP="00C76267">
      <w:pPr>
        <w:widowControl/>
        <w:spacing w:after="160" w:line="259" w:lineRule="auto"/>
        <w:rPr>
          <w:rFonts w:ascii="Arial" w:hAnsi="Arial" w:cs="Arial"/>
          <w:sz w:val="20"/>
          <w:szCs w:val="20"/>
        </w:rPr>
      </w:pPr>
      <w:r w:rsidRPr="00BF2600">
        <w:rPr>
          <w:rFonts w:ascii="Arial" w:hAnsi="Arial" w:cs="Arial"/>
          <w:sz w:val="20"/>
          <w:szCs w:val="20"/>
        </w:rPr>
        <w:t xml:space="preserve">On 29 August, </w:t>
      </w:r>
      <w:proofErr w:type="spellStart"/>
      <w:r w:rsidRPr="00BF2600">
        <w:rPr>
          <w:rFonts w:ascii="Arial" w:hAnsi="Arial" w:cs="Arial"/>
          <w:sz w:val="20"/>
          <w:szCs w:val="20"/>
        </w:rPr>
        <w:t>Haris</w:t>
      </w:r>
      <w:proofErr w:type="spellEnd"/>
      <w:r w:rsidRPr="00BF2600">
        <w:rPr>
          <w:rFonts w:ascii="Arial" w:hAnsi="Arial" w:cs="Arial"/>
          <w:sz w:val="20"/>
          <w:szCs w:val="20"/>
        </w:rPr>
        <w:t xml:space="preserve"> explained that the data mentioned in the dialogue came from the report produced by multiple civil society organizations, which outlined the alleged involvement of several military figures in the mining industry. </w:t>
      </w:r>
    </w:p>
    <w:p w14:paraId="5CAA9629" w14:textId="77777777" w:rsidR="00C76267" w:rsidRPr="00BF2600" w:rsidRDefault="00AD78E8" w:rsidP="00C76267">
      <w:pPr>
        <w:widowControl/>
        <w:spacing w:after="160" w:line="259" w:lineRule="auto"/>
        <w:rPr>
          <w:rFonts w:ascii="Arial" w:hAnsi="Arial" w:cs="Arial"/>
          <w:sz w:val="20"/>
          <w:szCs w:val="20"/>
        </w:rPr>
      </w:pPr>
      <w:sdt>
        <w:sdtPr>
          <w:rPr>
            <w:rFonts w:ascii="Arial" w:hAnsi="Arial" w:cs="Arial"/>
          </w:rPr>
          <w:tag w:val="goog_rdk_140"/>
          <w:id w:val="-1159450806"/>
        </w:sdtPr>
        <w:sdtEndPr/>
        <w:sdtContent>
          <w:sdt>
            <w:sdtPr>
              <w:rPr>
                <w:rFonts w:ascii="Arial" w:hAnsi="Arial" w:cs="Arial"/>
              </w:rPr>
              <w:tag w:val="goog_rdk_137"/>
              <w:id w:val="708918356"/>
            </w:sdtPr>
            <w:sdtEndPr/>
            <w:sdtContent>
              <w:sdt>
                <w:sdtPr>
                  <w:rPr>
                    <w:rFonts w:ascii="Arial" w:hAnsi="Arial" w:cs="Arial"/>
                  </w:rPr>
                  <w:tag w:val="goog_rdk_138"/>
                  <w:id w:val="-1913226245"/>
                </w:sdtPr>
                <w:sdtEndPr/>
                <w:sdtContent/>
              </w:sdt>
            </w:sdtContent>
          </w:sdt>
        </w:sdtContent>
      </w:sdt>
      <w:r w:rsidR="00C76267" w:rsidRPr="00BF2600">
        <w:rPr>
          <w:rFonts w:ascii="Arial" w:hAnsi="Arial" w:cs="Arial"/>
          <w:sz w:val="20"/>
          <w:szCs w:val="20"/>
        </w:rPr>
        <w:t xml:space="preserve">On 21 October, </w:t>
      </w:r>
      <w:proofErr w:type="spellStart"/>
      <w:r w:rsidR="00C76267" w:rsidRPr="00BF2600">
        <w:rPr>
          <w:rFonts w:ascii="Arial" w:hAnsi="Arial" w:cs="Arial"/>
          <w:sz w:val="20"/>
          <w:szCs w:val="20"/>
        </w:rPr>
        <w:t>Haris</w:t>
      </w:r>
      <w:proofErr w:type="spellEnd"/>
      <w:r w:rsidR="00C76267" w:rsidRPr="00BF2600">
        <w:rPr>
          <w:rFonts w:ascii="Arial" w:hAnsi="Arial" w:cs="Arial"/>
          <w:sz w:val="20"/>
          <w:szCs w:val="20"/>
        </w:rPr>
        <w:t xml:space="preserve"> </w:t>
      </w:r>
      <w:proofErr w:type="spellStart"/>
      <w:r w:rsidR="00C76267" w:rsidRPr="00BF2600">
        <w:rPr>
          <w:rFonts w:ascii="Arial" w:hAnsi="Arial" w:cs="Arial"/>
          <w:sz w:val="20"/>
          <w:szCs w:val="20"/>
        </w:rPr>
        <w:t>Azhar</w:t>
      </w:r>
      <w:proofErr w:type="spellEnd"/>
      <w:r w:rsidR="00C76267" w:rsidRPr="00BF2600">
        <w:rPr>
          <w:rFonts w:ascii="Arial" w:hAnsi="Arial" w:cs="Arial"/>
          <w:sz w:val="20"/>
          <w:szCs w:val="20"/>
        </w:rPr>
        <w:t xml:space="preserve"> and </w:t>
      </w:r>
      <w:proofErr w:type="spellStart"/>
      <w:r w:rsidR="00C76267" w:rsidRPr="00BF2600">
        <w:rPr>
          <w:rFonts w:ascii="Arial" w:hAnsi="Arial" w:cs="Arial"/>
          <w:sz w:val="20"/>
          <w:szCs w:val="20"/>
        </w:rPr>
        <w:t>Fatia</w:t>
      </w:r>
      <w:proofErr w:type="spellEnd"/>
      <w:r w:rsidR="00C76267" w:rsidRPr="00BF2600">
        <w:rPr>
          <w:rFonts w:ascii="Arial" w:hAnsi="Arial" w:cs="Arial"/>
          <w:sz w:val="20"/>
          <w:szCs w:val="20"/>
        </w:rPr>
        <w:t xml:space="preserve"> </w:t>
      </w:r>
      <w:proofErr w:type="spellStart"/>
      <w:r w:rsidR="00C76267" w:rsidRPr="00BF2600">
        <w:rPr>
          <w:rFonts w:ascii="Arial" w:hAnsi="Arial" w:cs="Arial"/>
          <w:sz w:val="20"/>
          <w:szCs w:val="20"/>
        </w:rPr>
        <w:t>Maulidiyanti</w:t>
      </w:r>
      <w:proofErr w:type="spellEnd"/>
      <w:r w:rsidR="00C76267" w:rsidRPr="00BF2600">
        <w:rPr>
          <w:rFonts w:ascii="Arial" w:hAnsi="Arial" w:cs="Arial"/>
          <w:sz w:val="20"/>
          <w:szCs w:val="20"/>
        </w:rPr>
        <w:t xml:space="preserve"> were summoned by Jakarta’s Police for mediation. </w:t>
      </w:r>
      <w:proofErr w:type="spellStart"/>
      <w:r w:rsidR="00C76267" w:rsidRPr="00BF2600">
        <w:rPr>
          <w:rFonts w:ascii="Arial" w:hAnsi="Arial" w:cs="Arial"/>
          <w:sz w:val="20"/>
          <w:szCs w:val="20"/>
        </w:rPr>
        <w:t>Haris</w:t>
      </w:r>
      <w:proofErr w:type="spellEnd"/>
      <w:r w:rsidR="00C76267" w:rsidRPr="00BF2600">
        <w:rPr>
          <w:rFonts w:ascii="Arial" w:hAnsi="Arial" w:cs="Arial"/>
          <w:sz w:val="20"/>
          <w:szCs w:val="20"/>
        </w:rPr>
        <w:t xml:space="preserve"> </w:t>
      </w:r>
      <w:proofErr w:type="spellStart"/>
      <w:r w:rsidR="00C76267" w:rsidRPr="00BF2600">
        <w:rPr>
          <w:rFonts w:ascii="Arial" w:hAnsi="Arial" w:cs="Arial"/>
          <w:sz w:val="20"/>
          <w:szCs w:val="20"/>
        </w:rPr>
        <w:t>Azhar</w:t>
      </w:r>
      <w:proofErr w:type="spellEnd"/>
      <w:r w:rsidR="00C76267" w:rsidRPr="00BF2600">
        <w:rPr>
          <w:rFonts w:ascii="Arial" w:hAnsi="Arial" w:cs="Arial"/>
          <w:sz w:val="20"/>
          <w:szCs w:val="20"/>
        </w:rPr>
        <w:t xml:space="preserve"> and </w:t>
      </w:r>
      <w:proofErr w:type="spellStart"/>
      <w:r w:rsidR="00C76267" w:rsidRPr="00BF2600">
        <w:rPr>
          <w:rFonts w:ascii="Arial" w:hAnsi="Arial" w:cs="Arial"/>
          <w:sz w:val="20"/>
          <w:szCs w:val="20"/>
        </w:rPr>
        <w:t>Fatia</w:t>
      </w:r>
      <w:proofErr w:type="spellEnd"/>
      <w:r w:rsidR="00C76267" w:rsidRPr="00BF2600">
        <w:rPr>
          <w:rFonts w:ascii="Arial" w:hAnsi="Arial" w:cs="Arial"/>
          <w:sz w:val="20"/>
          <w:szCs w:val="20"/>
        </w:rPr>
        <w:t xml:space="preserve"> </w:t>
      </w:r>
      <w:proofErr w:type="spellStart"/>
      <w:r w:rsidR="00C76267" w:rsidRPr="00BF2600">
        <w:rPr>
          <w:rFonts w:ascii="Arial" w:hAnsi="Arial" w:cs="Arial"/>
          <w:sz w:val="20"/>
          <w:szCs w:val="20"/>
        </w:rPr>
        <w:t>Maulidiyanti</w:t>
      </w:r>
      <w:proofErr w:type="spellEnd"/>
      <w:r w:rsidR="00C76267" w:rsidRPr="00BF2600">
        <w:rPr>
          <w:rFonts w:ascii="Arial" w:hAnsi="Arial" w:cs="Arial"/>
          <w:sz w:val="20"/>
          <w:szCs w:val="20"/>
        </w:rPr>
        <w:t xml:space="preserve"> were present, but the Coordinating Minister </w:t>
      </w:r>
      <w:proofErr w:type="spellStart"/>
      <w:r w:rsidR="00C76267" w:rsidRPr="00BF2600">
        <w:rPr>
          <w:rFonts w:ascii="Arial" w:hAnsi="Arial" w:cs="Arial"/>
          <w:sz w:val="20"/>
          <w:szCs w:val="20"/>
        </w:rPr>
        <w:t>Luhut</w:t>
      </w:r>
      <w:proofErr w:type="spellEnd"/>
      <w:r w:rsidR="00C76267" w:rsidRPr="00BF2600">
        <w:rPr>
          <w:rFonts w:ascii="Arial" w:hAnsi="Arial" w:cs="Arial"/>
          <w:sz w:val="20"/>
          <w:szCs w:val="20"/>
        </w:rPr>
        <w:t xml:space="preserve"> </w:t>
      </w:r>
      <w:proofErr w:type="spellStart"/>
      <w:r w:rsidR="00C76267" w:rsidRPr="00BF2600">
        <w:rPr>
          <w:rFonts w:ascii="Arial" w:hAnsi="Arial" w:cs="Arial"/>
          <w:sz w:val="20"/>
          <w:szCs w:val="20"/>
        </w:rPr>
        <w:t>Binsar</w:t>
      </w:r>
      <w:proofErr w:type="spellEnd"/>
      <w:r w:rsidR="00C76267" w:rsidRPr="00BF2600">
        <w:rPr>
          <w:rFonts w:ascii="Arial" w:hAnsi="Arial" w:cs="Arial"/>
          <w:sz w:val="20"/>
          <w:szCs w:val="20"/>
        </w:rPr>
        <w:t xml:space="preserve"> </w:t>
      </w:r>
      <w:sdt>
        <w:sdtPr>
          <w:rPr>
            <w:rFonts w:ascii="Arial" w:hAnsi="Arial" w:cs="Arial"/>
          </w:rPr>
          <w:tag w:val="goog_rdk_141"/>
          <w:id w:val="-2120130810"/>
        </w:sdtPr>
        <w:sdtEndPr/>
        <w:sdtContent/>
      </w:sdt>
      <w:proofErr w:type="spellStart"/>
      <w:r w:rsidR="00C76267" w:rsidRPr="00BF2600">
        <w:rPr>
          <w:rFonts w:ascii="Arial" w:hAnsi="Arial" w:cs="Arial"/>
          <w:sz w:val="20"/>
          <w:szCs w:val="20"/>
        </w:rPr>
        <w:t>Pandjaitan</w:t>
      </w:r>
      <w:proofErr w:type="spellEnd"/>
      <w:r w:rsidR="00C76267" w:rsidRPr="00BF2600">
        <w:rPr>
          <w:rFonts w:ascii="Arial" w:hAnsi="Arial" w:cs="Arial"/>
          <w:sz w:val="20"/>
          <w:szCs w:val="20"/>
        </w:rPr>
        <w:t xml:space="preserve"> was not. The mediation was postponed indefinitely.</w:t>
      </w:r>
    </w:p>
    <w:p w14:paraId="174F94F0" w14:textId="77777777" w:rsidR="00C76267" w:rsidRPr="00BF2600" w:rsidRDefault="00C76267" w:rsidP="00C76267">
      <w:pPr>
        <w:widowControl/>
        <w:spacing w:after="160" w:line="259" w:lineRule="auto"/>
        <w:rPr>
          <w:rFonts w:ascii="Arial" w:hAnsi="Arial" w:cs="Arial"/>
          <w:sz w:val="20"/>
          <w:szCs w:val="20"/>
        </w:rPr>
      </w:pPr>
      <w:r w:rsidRPr="00BF2600">
        <w:rPr>
          <w:rFonts w:ascii="Arial" w:hAnsi="Arial" w:cs="Arial"/>
          <w:sz w:val="20"/>
          <w:szCs w:val="20"/>
        </w:rPr>
        <w:t xml:space="preserve">On 17 March 2022, </w:t>
      </w:r>
      <w:proofErr w:type="spellStart"/>
      <w:r w:rsidRPr="00BF2600">
        <w:rPr>
          <w:rFonts w:ascii="Arial" w:hAnsi="Arial" w:cs="Arial"/>
          <w:sz w:val="20"/>
          <w:szCs w:val="20"/>
        </w:rPr>
        <w:t>Haris</w:t>
      </w:r>
      <w:proofErr w:type="spellEnd"/>
      <w:r w:rsidRPr="00BF2600">
        <w:rPr>
          <w:rFonts w:ascii="Arial" w:hAnsi="Arial" w:cs="Arial"/>
          <w:sz w:val="20"/>
          <w:szCs w:val="20"/>
        </w:rPr>
        <w:t xml:space="preserve"> </w:t>
      </w:r>
      <w:proofErr w:type="spellStart"/>
      <w:r w:rsidRPr="00BF2600">
        <w:rPr>
          <w:rFonts w:ascii="Arial" w:hAnsi="Arial" w:cs="Arial"/>
          <w:sz w:val="20"/>
          <w:szCs w:val="20"/>
        </w:rPr>
        <w:t>Azhar</w:t>
      </w:r>
      <w:proofErr w:type="spellEnd"/>
      <w:r w:rsidRPr="00BF2600">
        <w:rPr>
          <w:rFonts w:ascii="Arial" w:hAnsi="Arial" w:cs="Arial"/>
          <w:sz w:val="20"/>
          <w:szCs w:val="20"/>
        </w:rPr>
        <w:t xml:space="preserve"> and </w:t>
      </w:r>
      <w:proofErr w:type="spellStart"/>
      <w:r w:rsidRPr="00BF2600">
        <w:rPr>
          <w:rFonts w:ascii="Arial" w:hAnsi="Arial" w:cs="Arial"/>
          <w:sz w:val="20"/>
          <w:szCs w:val="20"/>
        </w:rPr>
        <w:t>Fatia</w:t>
      </w:r>
      <w:proofErr w:type="spellEnd"/>
      <w:r w:rsidRPr="00BF2600">
        <w:rPr>
          <w:rFonts w:ascii="Arial" w:hAnsi="Arial" w:cs="Arial"/>
          <w:sz w:val="20"/>
          <w:szCs w:val="20"/>
        </w:rPr>
        <w:t xml:space="preserve"> </w:t>
      </w:r>
      <w:proofErr w:type="spellStart"/>
      <w:r w:rsidRPr="00BF2600">
        <w:rPr>
          <w:rFonts w:ascii="Arial" w:hAnsi="Arial" w:cs="Arial"/>
          <w:sz w:val="20"/>
          <w:szCs w:val="20"/>
        </w:rPr>
        <w:t>Maulidiyanti</w:t>
      </w:r>
      <w:proofErr w:type="spellEnd"/>
      <w:r w:rsidRPr="00BF2600">
        <w:rPr>
          <w:rFonts w:ascii="Arial" w:hAnsi="Arial" w:cs="Arial"/>
          <w:sz w:val="20"/>
          <w:szCs w:val="20"/>
        </w:rPr>
        <w:t xml:space="preserve"> were accused of defamation and charged under article 27 of ITE Law. On</w:t>
      </w:r>
      <w:sdt>
        <w:sdtPr>
          <w:rPr>
            <w:rFonts w:ascii="Arial" w:hAnsi="Arial" w:cs="Arial"/>
          </w:rPr>
          <w:tag w:val="goog_rdk_143"/>
          <w:id w:val="1021664633"/>
        </w:sdtPr>
        <w:sdtEndPr/>
        <w:sdtContent>
          <w:r w:rsidRPr="00BF2600">
            <w:rPr>
              <w:rFonts w:ascii="Arial" w:hAnsi="Arial" w:cs="Arial"/>
              <w:sz w:val="20"/>
              <w:szCs w:val="20"/>
            </w:rPr>
            <w:t xml:space="preserve"> </w:t>
          </w:r>
        </w:sdtContent>
      </w:sdt>
      <w:r w:rsidRPr="00BF2600">
        <w:rPr>
          <w:rFonts w:ascii="Arial" w:hAnsi="Arial" w:cs="Arial"/>
          <w:sz w:val="20"/>
          <w:szCs w:val="20"/>
        </w:rPr>
        <w:t>21 March, both were summoned by Jakarta’s Police for the investigation process.</w:t>
      </w:r>
    </w:p>
    <w:p w14:paraId="63118032" w14:textId="77777777" w:rsidR="00C76267" w:rsidRPr="00BF2600" w:rsidRDefault="00C76267" w:rsidP="00C76267">
      <w:pPr>
        <w:widowControl/>
        <w:spacing w:after="160" w:line="259" w:lineRule="auto"/>
        <w:rPr>
          <w:rFonts w:ascii="Arial" w:hAnsi="Arial" w:cs="Arial"/>
          <w:sz w:val="20"/>
          <w:szCs w:val="20"/>
        </w:rPr>
      </w:pPr>
      <w:r w:rsidRPr="00BF2600">
        <w:rPr>
          <w:rFonts w:ascii="Arial" w:hAnsi="Arial" w:cs="Arial"/>
          <w:sz w:val="20"/>
          <w:szCs w:val="20"/>
        </w:rPr>
        <w:t xml:space="preserve">Amnesty International Indonesia has recorded at least 367 cases of prosecution, arrest, attack and intimidation of human rights defenders by various actors from January to December 2021. Meanwhile, </w:t>
      </w:r>
      <w:sdt>
        <w:sdtPr>
          <w:rPr>
            <w:rFonts w:ascii="Arial" w:hAnsi="Arial" w:cs="Arial"/>
          </w:rPr>
          <w:tag w:val="goog_rdk_145"/>
          <w:id w:val="340212364"/>
        </w:sdtPr>
        <w:sdtEndPr/>
        <w:sdtContent>
          <w:sdt>
            <w:sdtPr>
              <w:rPr>
                <w:rFonts w:ascii="Arial" w:hAnsi="Arial" w:cs="Arial"/>
              </w:rPr>
              <w:tag w:val="goog_rdk_146"/>
              <w:id w:val="-1887641191"/>
            </w:sdtPr>
            <w:sdtEndPr/>
            <w:sdtContent/>
          </w:sdt>
          <w:r w:rsidRPr="00BF2600">
            <w:rPr>
              <w:rFonts w:ascii="Arial" w:hAnsi="Arial" w:cs="Arial"/>
              <w:sz w:val="20"/>
              <w:szCs w:val="20"/>
            </w:rPr>
            <w:t xml:space="preserve">over </w:t>
          </w:r>
        </w:sdtContent>
      </w:sdt>
      <w:r w:rsidRPr="00BF2600">
        <w:rPr>
          <w:rFonts w:ascii="Arial" w:hAnsi="Arial" w:cs="Arial"/>
          <w:sz w:val="20"/>
          <w:szCs w:val="20"/>
        </w:rPr>
        <w:t>10</w:t>
      </w:r>
      <w:sdt>
        <w:sdtPr>
          <w:rPr>
            <w:rFonts w:ascii="Arial" w:hAnsi="Arial" w:cs="Arial"/>
          </w:rPr>
          <w:tag w:val="goog_rdk_147"/>
          <w:id w:val="1439482921"/>
        </w:sdtPr>
        <w:sdtEndPr/>
        <w:sdtContent>
          <w:r w:rsidRPr="00BF2600">
            <w:rPr>
              <w:rFonts w:ascii="Arial" w:hAnsi="Arial" w:cs="Arial"/>
              <w:sz w:val="20"/>
              <w:szCs w:val="20"/>
            </w:rPr>
            <w:t>0</w:t>
          </w:r>
        </w:sdtContent>
      </w:sdt>
      <w:r w:rsidRPr="00BF2600">
        <w:rPr>
          <w:rFonts w:ascii="Arial" w:hAnsi="Arial" w:cs="Arial"/>
          <w:sz w:val="20"/>
          <w:szCs w:val="20"/>
        </w:rPr>
        <w:t xml:space="preserve"> people have been reported under the ITE Law, most of them accused of defamation, during the same period.</w:t>
      </w:r>
      <w:sdt>
        <w:sdtPr>
          <w:rPr>
            <w:rFonts w:ascii="Arial" w:hAnsi="Arial" w:cs="Arial"/>
          </w:rPr>
          <w:tag w:val="goog_rdk_149"/>
          <w:id w:val="878437008"/>
          <w:showingPlcHdr/>
        </w:sdtPr>
        <w:sdtEndPr/>
        <w:sdtContent>
          <w:r w:rsidRPr="00BF2600">
            <w:rPr>
              <w:rFonts w:ascii="Arial" w:hAnsi="Arial" w:cs="Arial"/>
            </w:rPr>
            <w:t xml:space="preserve">     </w:t>
          </w:r>
        </w:sdtContent>
      </w:sdt>
    </w:p>
    <w:p w14:paraId="316FE32B" w14:textId="77777777" w:rsidR="00C76267" w:rsidRDefault="00C76267" w:rsidP="00C76267">
      <w:pPr>
        <w:rPr>
          <w:sz w:val="20"/>
          <w:szCs w:val="20"/>
        </w:rPr>
      </w:pPr>
    </w:p>
    <w:p w14:paraId="2C6ABCC4" w14:textId="77777777" w:rsidR="00C76267" w:rsidRDefault="00C76267" w:rsidP="00C76267">
      <w:pPr>
        <w:spacing w:after="0"/>
        <w:rPr>
          <w:rFonts w:ascii="Arial" w:eastAsia="Arial" w:hAnsi="Arial" w:cs="Arial"/>
          <w:b/>
          <w:sz w:val="20"/>
          <w:szCs w:val="20"/>
        </w:rPr>
      </w:pPr>
      <w:r>
        <w:rPr>
          <w:rFonts w:ascii="Arial" w:eastAsia="Arial" w:hAnsi="Arial" w:cs="Arial"/>
          <w:b/>
          <w:sz w:val="20"/>
          <w:szCs w:val="20"/>
        </w:rPr>
        <w:t xml:space="preserve">PREFERRED LANGUAGE TO ADDRESS TARGET: </w:t>
      </w:r>
      <w:r>
        <w:rPr>
          <w:rFonts w:ascii="Arial" w:eastAsia="Arial" w:hAnsi="Arial" w:cs="Arial"/>
          <w:sz w:val="20"/>
          <w:szCs w:val="20"/>
        </w:rPr>
        <w:t>[English or Indonesian]</w:t>
      </w:r>
    </w:p>
    <w:p w14:paraId="15D8845F" w14:textId="77777777" w:rsidR="00C76267" w:rsidRDefault="00C76267" w:rsidP="00C76267">
      <w:pPr>
        <w:spacing w:after="0"/>
        <w:rPr>
          <w:rFonts w:ascii="Arial" w:eastAsia="Arial" w:hAnsi="Arial" w:cs="Arial"/>
          <w:color w:val="0070C0"/>
          <w:sz w:val="20"/>
          <w:szCs w:val="20"/>
        </w:rPr>
      </w:pPr>
      <w:r>
        <w:rPr>
          <w:rFonts w:ascii="Arial" w:eastAsia="Arial" w:hAnsi="Arial" w:cs="Arial"/>
          <w:sz w:val="20"/>
          <w:szCs w:val="20"/>
        </w:rPr>
        <w:t>You can also write in your own language.</w:t>
      </w:r>
    </w:p>
    <w:p w14:paraId="2E5AE9D5" w14:textId="77777777" w:rsidR="00C76267" w:rsidRDefault="00C76267" w:rsidP="00C76267">
      <w:pPr>
        <w:spacing w:after="0"/>
        <w:rPr>
          <w:rFonts w:ascii="Arial" w:eastAsia="Arial" w:hAnsi="Arial" w:cs="Arial"/>
          <w:color w:val="0070C0"/>
          <w:sz w:val="20"/>
          <w:szCs w:val="20"/>
        </w:rPr>
      </w:pPr>
    </w:p>
    <w:p w14:paraId="70C9687E" w14:textId="25DCCABD" w:rsidR="00C76267" w:rsidRDefault="00C76267" w:rsidP="00C76267">
      <w:pPr>
        <w:spacing w:after="0"/>
        <w:rPr>
          <w:rFonts w:ascii="Arial" w:eastAsia="Arial" w:hAnsi="Arial" w:cs="Arial"/>
          <w:sz w:val="20"/>
          <w:szCs w:val="20"/>
        </w:rPr>
      </w:pPr>
      <w:r>
        <w:rPr>
          <w:rFonts w:ascii="Arial" w:eastAsia="Arial" w:hAnsi="Arial" w:cs="Arial"/>
          <w:b/>
          <w:sz w:val="20"/>
          <w:szCs w:val="20"/>
        </w:rPr>
        <w:t xml:space="preserve">PLEASE TAKE ACTION AS SOON AS POSSIBLE UNTIL: </w:t>
      </w:r>
      <w:r w:rsidR="005000DD">
        <w:rPr>
          <w:rFonts w:ascii="Arial" w:eastAsia="Arial" w:hAnsi="Arial" w:cs="Arial"/>
          <w:sz w:val="20"/>
          <w:szCs w:val="20"/>
        </w:rPr>
        <w:t>2 June</w:t>
      </w:r>
      <w:r>
        <w:rPr>
          <w:rFonts w:ascii="Arial" w:eastAsia="Arial" w:hAnsi="Arial" w:cs="Arial"/>
          <w:sz w:val="20"/>
          <w:szCs w:val="20"/>
        </w:rPr>
        <w:t xml:space="preserve"> 2022 </w:t>
      </w:r>
    </w:p>
    <w:p w14:paraId="79BA9AFD" w14:textId="77777777" w:rsidR="00C76267" w:rsidRDefault="00C76267" w:rsidP="00C76267">
      <w:pPr>
        <w:spacing w:after="0"/>
        <w:rPr>
          <w:rFonts w:ascii="Arial" w:eastAsia="Arial" w:hAnsi="Arial" w:cs="Arial"/>
          <w:sz w:val="20"/>
          <w:szCs w:val="20"/>
        </w:rPr>
      </w:pPr>
      <w:r>
        <w:rPr>
          <w:rFonts w:ascii="Arial" w:eastAsia="Arial" w:hAnsi="Arial" w:cs="Arial"/>
          <w:sz w:val="20"/>
          <w:szCs w:val="20"/>
        </w:rPr>
        <w:t>Please check with the Amnesty office in your country if you wish to send appeals after the deadline.</w:t>
      </w:r>
    </w:p>
    <w:p w14:paraId="06D8C770" w14:textId="77777777" w:rsidR="00C76267" w:rsidRDefault="00C76267" w:rsidP="00C76267">
      <w:pPr>
        <w:spacing w:after="0"/>
        <w:rPr>
          <w:rFonts w:ascii="Arial" w:eastAsia="Arial" w:hAnsi="Arial" w:cs="Arial"/>
          <w:b/>
          <w:sz w:val="20"/>
          <w:szCs w:val="20"/>
        </w:rPr>
      </w:pPr>
    </w:p>
    <w:sdt>
      <w:sdtPr>
        <w:tag w:val="goog_rdk_152"/>
        <w:id w:val="892087345"/>
      </w:sdtPr>
      <w:sdtEndPr/>
      <w:sdtContent>
        <w:p w14:paraId="4567B9FA" w14:textId="77777777" w:rsidR="00C76267" w:rsidRDefault="00C76267" w:rsidP="00C76267">
          <w:pPr>
            <w:spacing w:after="0"/>
            <w:rPr>
              <w:rFonts w:ascii="Arial" w:eastAsia="Arial" w:hAnsi="Arial" w:cs="Arial"/>
              <w:sz w:val="20"/>
              <w:szCs w:val="20"/>
            </w:rPr>
          </w:pPr>
          <w:r>
            <w:rPr>
              <w:rFonts w:ascii="Arial" w:eastAsia="Arial" w:hAnsi="Arial" w:cs="Arial"/>
              <w:b/>
              <w:sz w:val="20"/>
              <w:szCs w:val="20"/>
            </w:rPr>
            <w:t>NAME AND PRONOUN: [</w:t>
          </w:r>
          <w:proofErr w:type="spellStart"/>
          <w:r>
            <w:rPr>
              <w:rFonts w:ascii="Arial" w:eastAsia="Arial" w:hAnsi="Arial" w:cs="Arial"/>
              <w:b/>
              <w:sz w:val="20"/>
              <w:szCs w:val="20"/>
            </w:rPr>
            <w:t>Haris</w:t>
          </w:r>
          <w:proofErr w:type="spellEnd"/>
          <w:r>
            <w:rPr>
              <w:rFonts w:ascii="Arial" w:eastAsia="Arial" w:hAnsi="Arial" w:cs="Arial"/>
              <w:b/>
              <w:sz w:val="20"/>
              <w:szCs w:val="20"/>
            </w:rPr>
            <w:t xml:space="preserve"> </w:t>
          </w:r>
          <w:proofErr w:type="spellStart"/>
          <w:r>
            <w:rPr>
              <w:rFonts w:ascii="Arial" w:eastAsia="Arial" w:hAnsi="Arial" w:cs="Arial"/>
              <w:b/>
              <w:sz w:val="20"/>
              <w:szCs w:val="20"/>
            </w:rPr>
            <w:t>Azhar</w:t>
          </w:r>
          <w:proofErr w:type="spellEnd"/>
          <w:r>
            <w:rPr>
              <w:rFonts w:ascii="Arial" w:eastAsia="Arial" w:hAnsi="Arial" w:cs="Arial"/>
              <w:b/>
              <w:sz w:val="20"/>
              <w:szCs w:val="20"/>
            </w:rPr>
            <w:t xml:space="preserve">(he/him) and </w:t>
          </w:r>
          <w:proofErr w:type="spellStart"/>
          <w:r>
            <w:rPr>
              <w:rFonts w:ascii="Arial" w:eastAsia="Arial" w:hAnsi="Arial" w:cs="Arial"/>
              <w:b/>
              <w:sz w:val="20"/>
              <w:szCs w:val="20"/>
            </w:rPr>
            <w:t>Fatia</w:t>
          </w:r>
          <w:proofErr w:type="spellEnd"/>
          <w:r>
            <w:rPr>
              <w:rFonts w:ascii="Arial" w:eastAsia="Arial" w:hAnsi="Arial" w:cs="Arial"/>
              <w:b/>
              <w:sz w:val="20"/>
              <w:szCs w:val="20"/>
            </w:rPr>
            <w:t xml:space="preserve"> </w:t>
          </w:r>
          <w:proofErr w:type="spellStart"/>
          <w:r>
            <w:rPr>
              <w:rFonts w:ascii="Arial" w:eastAsia="Arial" w:hAnsi="Arial" w:cs="Arial"/>
              <w:b/>
              <w:sz w:val="20"/>
              <w:szCs w:val="20"/>
            </w:rPr>
            <w:t>Maulidiyanti</w:t>
          </w:r>
          <w:proofErr w:type="spellEnd"/>
          <w:r>
            <w:rPr>
              <w:rFonts w:ascii="Arial" w:eastAsia="Arial" w:hAnsi="Arial" w:cs="Arial"/>
              <w:b/>
              <w:sz w:val="20"/>
              <w:szCs w:val="20"/>
            </w:rPr>
            <w:t xml:space="preserve"> (she/her)] </w:t>
          </w:r>
          <w:r>
            <w:rPr>
              <w:rFonts w:ascii="Arial" w:eastAsia="Arial" w:hAnsi="Arial" w:cs="Arial"/>
              <w:sz w:val="20"/>
              <w:szCs w:val="20"/>
            </w:rPr>
            <w:t>(pronouns)</w:t>
          </w:r>
          <w:sdt>
            <w:sdtPr>
              <w:tag w:val="goog_rdk_151"/>
              <w:id w:val="-191607920"/>
            </w:sdtPr>
            <w:sdtEndPr/>
            <w:sdtContent/>
          </w:sdt>
        </w:p>
      </w:sdtContent>
    </w:sdt>
    <w:sdt>
      <w:sdtPr>
        <w:tag w:val="goog_rdk_154"/>
        <w:id w:val="-126240528"/>
      </w:sdtPr>
      <w:sdtEndPr/>
      <w:sdtContent>
        <w:p w14:paraId="37567EB1" w14:textId="77777777" w:rsidR="00C76267" w:rsidRDefault="00AD78E8" w:rsidP="00C76267">
          <w:pPr>
            <w:spacing w:after="0"/>
            <w:rPr>
              <w:rFonts w:ascii="Arial" w:eastAsia="Arial" w:hAnsi="Arial" w:cs="Arial"/>
              <w:sz w:val="20"/>
              <w:szCs w:val="20"/>
            </w:rPr>
          </w:pPr>
          <w:sdt>
            <w:sdtPr>
              <w:tag w:val="goog_rdk_153"/>
              <w:id w:val="-1777550474"/>
            </w:sdtPr>
            <w:sdtEndPr/>
            <w:sdtContent/>
          </w:sdt>
        </w:p>
      </w:sdtContent>
    </w:sdt>
    <w:p w14:paraId="0C472219" w14:textId="77777777" w:rsidR="00C76267" w:rsidRDefault="00AD78E8" w:rsidP="00C76267">
      <w:pPr>
        <w:spacing w:after="0"/>
        <w:rPr>
          <w:rFonts w:ascii="Oswald Light" w:eastAsia="Oswald Light" w:hAnsi="Oswald Light" w:cs="Oswald Light"/>
          <w:b/>
          <w:sz w:val="20"/>
          <w:szCs w:val="20"/>
        </w:rPr>
      </w:pPr>
      <w:sdt>
        <w:sdtPr>
          <w:tag w:val="goog_rdk_155"/>
          <w:id w:val="-1322657163"/>
        </w:sdtPr>
        <w:sdtEndPr/>
        <w:sdtContent>
          <w:sdt>
            <w:sdtPr>
              <w:tag w:val="goog_rdk_156"/>
              <w:id w:val="1067304163"/>
            </w:sdtPr>
            <w:sdtEndPr/>
            <w:sdtContent/>
          </w:sdt>
          <w:r w:rsidR="00C76267">
            <w:rPr>
              <w:rFonts w:ascii="Arial" w:eastAsia="Arial" w:hAnsi="Arial" w:cs="Arial"/>
              <w:b/>
              <w:sz w:val="20"/>
              <w:szCs w:val="20"/>
            </w:rPr>
            <w:t>LINK TO PREVIOUS UA:</w:t>
          </w:r>
        </w:sdtContent>
      </w:sdt>
      <w:r w:rsidR="00C76267">
        <w:rPr>
          <w:rFonts w:ascii="Arial" w:eastAsia="Arial" w:hAnsi="Arial" w:cs="Arial"/>
          <w:b/>
          <w:sz w:val="20"/>
          <w:szCs w:val="20"/>
        </w:rPr>
        <w:t xml:space="preserve"> https://www.amnesty.org/en/documents/asa21/4932/2021/en/</w:t>
      </w:r>
    </w:p>
    <w:p w14:paraId="1FF3CBBC" w14:textId="77777777" w:rsidR="00C76267" w:rsidRDefault="00C76267" w:rsidP="00C76267">
      <w:pPr>
        <w:rPr>
          <w:rFonts w:ascii="Oswald Light" w:eastAsia="Oswald Light" w:hAnsi="Oswald Light" w:cs="Oswald Light"/>
          <w:sz w:val="20"/>
          <w:szCs w:val="20"/>
        </w:rPr>
      </w:pPr>
      <w:r>
        <w:rPr>
          <w:rFonts w:ascii="Oswald Light" w:eastAsia="Oswald Light" w:hAnsi="Oswald Light" w:cs="Oswald Light"/>
          <w:sz w:val="20"/>
          <w:szCs w:val="20"/>
        </w:rPr>
        <w:tab/>
      </w:r>
    </w:p>
    <w:p w14:paraId="66DBBD0B" w14:textId="77777777" w:rsidR="00C76267" w:rsidRDefault="00C76267" w:rsidP="00C76267"/>
    <w:p w14:paraId="0D6B88E9" w14:textId="77777777" w:rsidR="00C76267" w:rsidRDefault="00C76267"/>
    <w:sectPr w:rsidR="00C76267" w:rsidSect="00C76267">
      <w:headerReference w:type="even" r:id="rId10"/>
      <w:headerReference w:type="default" r:id="rId11"/>
      <w:footerReference w:type="even" r:id="rId12"/>
      <w:footerReference w:type="default" r:id="rId13"/>
      <w:headerReference w:type="first" r:id="rId14"/>
      <w:footerReference w:type="first" r:id="rId15"/>
      <w:pgSz w:w="11900" w:h="16837"/>
      <w:pgMar w:top="964" w:right="1361" w:bottom="170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F38B" w14:textId="77777777" w:rsidR="00C76267" w:rsidRDefault="00C76267" w:rsidP="00C76267">
      <w:pPr>
        <w:spacing w:after="0"/>
      </w:pPr>
      <w:r>
        <w:separator/>
      </w:r>
    </w:p>
  </w:endnote>
  <w:endnote w:type="continuationSeparator" w:id="0">
    <w:p w14:paraId="1720323D" w14:textId="77777777" w:rsidR="00C76267" w:rsidRDefault="00C76267" w:rsidP="00C76267">
      <w:pPr>
        <w:spacing w:after="0"/>
      </w:pPr>
      <w:r>
        <w:continuationSeparator/>
      </w:r>
    </w:p>
  </w:endnote>
  <w:endnote w:type="continuationNotice" w:id="1">
    <w:p w14:paraId="6E2679BE" w14:textId="77777777" w:rsidR="00B67D5F" w:rsidRDefault="00B67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3890" w14:textId="77777777" w:rsidR="00B67D5F" w:rsidRDefault="00B6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2F5B" w14:textId="77777777" w:rsidR="006920C7" w:rsidRDefault="00AD78E8">
    <w:pPr>
      <w:pBdr>
        <w:top w:val="nil"/>
        <w:left w:val="nil"/>
        <w:bottom w:val="nil"/>
        <w:right w:val="nil"/>
        <w:between w:val="nil"/>
      </w:pBdr>
      <w:spacing w:after="0" w:line="276" w:lineRule="auto"/>
    </w:pPr>
  </w:p>
  <w:tbl>
    <w:tblPr>
      <w:tblW w:w="9120" w:type="dxa"/>
      <w:tblLayout w:type="fixed"/>
      <w:tblLook w:val="0600" w:firstRow="0" w:lastRow="0" w:firstColumn="0" w:lastColumn="0" w:noHBand="1" w:noVBand="1"/>
    </w:tblPr>
    <w:tblGrid>
      <w:gridCol w:w="3040"/>
      <w:gridCol w:w="3040"/>
      <w:gridCol w:w="3040"/>
    </w:tblGrid>
    <w:tr w:rsidR="006920C7" w14:paraId="513CF083" w14:textId="77777777">
      <w:tc>
        <w:tcPr>
          <w:tcW w:w="3040" w:type="dxa"/>
        </w:tcPr>
        <w:p w14:paraId="1755802A" w14:textId="77777777" w:rsidR="006920C7" w:rsidRDefault="00AD78E8">
          <w:pPr>
            <w:pBdr>
              <w:top w:val="nil"/>
              <w:left w:val="nil"/>
              <w:bottom w:val="nil"/>
              <w:right w:val="nil"/>
              <w:between w:val="nil"/>
            </w:pBdr>
            <w:tabs>
              <w:tab w:val="center" w:pos="4153"/>
              <w:tab w:val="right" w:pos="8306"/>
            </w:tabs>
            <w:ind w:left="-115"/>
          </w:pPr>
        </w:p>
      </w:tc>
      <w:tc>
        <w:tcPr>
          <w:tcW w:w="3040" w:type="dxa"/>
        </w:tcPr>
        <w:p w14:paraId="46229763" w14:textId="77777777" w:rsidR="006920C7" w:rsidRDefault="00AD78E8">
          <w:pPr>
            <w:pBdr>
              <w:top w:val="nil"/>
              <w:left w:val="nil"/>
              <w:bottom w:val="nil"/>
              <w:right w:val="nil"/>
              <w:between w:val="nil"/>
            </w:pBdr>
            <w:tabs>
              <w:tab w:val="center" w:pos="4153"/>
              <w:tab w:val="right" w:pos="8306"/>
            </w:tabs>
            <w:jc w:val="center"/>
          </w:pPr>
        </w:p>
      </w:tc>
      <w:tc>
        <w:tcPr>
          <w:tcW w:w="3040" w:type="dxa"/>
        </w:tcPr>
        <w:p w14:paraId="3816796C" w14:textId="77777777" w:rsidR="006920C7" w:rsidRDefault="00AD78E8">
          <w:pPr>
            <w:pBdr>
              <w:top w:val="nil"/>
              <w:left w:val="nil"/>
              <w:bottom w:val="nil"/>
              <w:right w:val="nil"/>
              <w:between w:val="nil"/>
            </w:pBdr>
            <w:tabs>
              <w:tab w:val="center" w:pos="4153"/>
              <w:tab w:val="right" w:pos="8306"/>
            </w:tabs>
            <w:ind w:right="-115"/>
            <w:jc w:val="right"/>
          </w:pPr>
        </w:p>
      </w:tc>
    </w:tr>
  </w:tbl>
  <w:p w14:paraId="29E3A7FC" w14:textId="77777777" w:rsidR="006920C7" w:rsidRDefault="00AD78E8">
    <w:pPr>
      <w:pBdr>
        <w:top w:val="nil"/>
        <w:left w:val="nil"/>
        <w:bottom w:val="nil"/>
        <w:right w:val="nil"/>
        <w:between w:val="nil"/>
      </w:pBdr>
      <w:tabs>
        <w:tab w:val="center" w:pos="4536"/>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5546" w14:textId="77777777" w:rsidR="006920C7" w:rsidRDefault="00AD78E8">
    <w:pPr>
      <w:pBdr>
        <w:top w:val="nil"/>
        <w:left w:val="nil"/>
        <w:bottom w:val="nil"/>
        <w:right w:val="nil"/>
        <w:between w:val="nil"/>
      </w:pBdr>
      <w:spacing w:after="0" w:line="276" w:lineRule="auto"/>
    </w:pPr>
  </w:p>
  <w:tbl>
    <w:tblPr>
      <w:tblW w:w="9120" w:type="dxa"/>
      <w:tblLayout w:type="fixed"/>
      <w:tblLook w:val="0600" w:firstRow="0" w:lastRow="0" w:firstColumn="0" w:lastColumn="0" w:noHBand="1" w:noVBand="1"/>
    </w:tblPr>
    <w:tblGrid>
      <w:gridCol w:w="3040"/>
      <w:gridCol w:w="3040"/>
      <w:gridCol w:w="3040"/>
    </w:tblGrid>
    <w:tr w:rsidR="006920C7" w14:paraId="58C39EE2" w14:textId="77777777">
      <w:tc>
        <w:tcPr>
          <w:tcW w:w="3040" w:type="dxa"/>
        </w:tcPr>
        <w:p w14:paraId="61811B6B" w14:textId="77777777" w:rsidR="006920C7" w:rsidRDefault="00AD78E8">
          <w:pPr>
            <w:pBdr>
              <w:top w:val="nil"/>
              <w:left w:val="nil"/>
              <w:bottom w:val="nil"/>
              <w:right w:val="nil"/>
              <w:between w:val="nil"/>
            </w:pBdr>
            <w:tabs>
              <w:tab w:val="center" w:pos="4153"/>
              <w:tab w:val="right" w:pos="8306"/>
            </w:tabs>
            <w:ind w:left="-115"/>
          </w:pPr>
        </w:p>
      </w:tc>
      <w:tc>
        <w:tcPr>
          <w:tcW w:w="3040" w:type="dxa"/>
        </w:tcPr>
        <w:p w14:paraId="3105D288" w14:textId="77777777" w:rsidR="006920C7" w:rsidRDefault="00AD78E8">
          <w:pPr>
            <w:pBdr>
              <w:top w:val="nil"/>
              <w:left w:val="nil"/>
              <w:bottom w:val="nil"/>
              <w:right w:val="nil"/>
              <w:between w:val="nil"/>
            </w:pBdr>
            <w:tabs>
              <w:tab w:val="center" w:pos="4153"/>
              <w:tab w:val="right" w:pos="8306"/>
            </w:tabs>
            <w:jc w:val="center"/>
          </w:pPr>
        </w:p>
      </w:tc>
      <w:tc>
        <w:tcPr>
          <w:tcW w:w="3040" w:type="dxa"/>
        </w:tcPr>
        <w:p w14:paraId="476A6C25" w14:textId="77777777" w:rsidR="006920C7" w:rsidRDefault="00AD78E8">
          <w:pPr>
            <w:pBdr>
              <w:top w:val="nil"/>
              <w:left w:val="nil"/>
              <w:bottom w:val="nil"/>
              <w:right w:val="nil"/>
              <w:between w:val="nil"/>
            </w:pBdr>
            <w:tabs>
              <w:tab w:val="center" w:pos="4153"/>
              <w:tab w:val="right" w:pos="8306"/>
            </w:tabs>
            <w:ind w:right="-115"/>
            <w:jc w:val="right"/>
          </w:pPr>
        </w:p>
      </w:tc>
    </w:tr>
  </w:tbl>
  <w:p w14:paraId="63B31CF7" w14:textId="77777777" w:rsidR="006920C7" w:rsidRDefault="00AD78E8">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0DC5" w14:textId="77777777" w:rsidR="00C76267" w:rsidRDefault="00C76267" w:rsidP="00C76267">
      <w:pPr>
        <w:spacing w:after="0"/>
      </w:pPr>
      <w:r>
        <w:separator/>
      </w:r>
    </w:p>
  </w:footnote>
  <w:footnote w:type="continuationSeparator" w:id="0">
    <w:p w14:paraId="6FB6BC04" w14:textId="77777777" w:rsidR="00C76267" w:rsidRDefault="00C76267" w:rsidP="00C76267">
      <w:pPr>
        <w:spacing w:after="0"/>
      </w:pPr>
      <w:r>
        <w:continuationSeparator/>
      </w:r>
    </w:p>
  </w:footnote>
  <w:footnote w:type="continuationNotice" w:id="1">
    <w:p w14:paraId="5482CD43" w14:textId="77777777" w:rsidR="00B67D5F" w:rsidRDefault="00B67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E684" w14:textId="77777777" w:rsidR="00B67D5F" w:rsidRDefault="00B67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C64F" w14:textId="69A86127" w:rsidR="00C76267" w:rsidRPr="00BC580A" w:rsidRDefault="00C76267" w:rsidP="00C76267">
    <w:pPr>
      <w:tabs>
        <w:tab w:val="left" w:pos="6060"/>
        <w:tab w:val="right" w:pos="10203"/>
      </w:tabs>
      <w:spacing w:after="0"/>
      <w:rPr>
        <w:rFonts w:asciiTheme="majorHAnsi" w:hAnsiTheme="majorHAnsi" w:cstheme="majorHAnsi"/>
        <w:sz w:val="16"/>
        <w:szCs w:val="16"/>
      </w:rPr>
    </w:pPr>
    <w:r w:rsidRPr="00BC580A">
      <w:rPr>
        <w:rFonts w:asciiTheme="majorHAnsi" w:hAnsiTheme="majorHAnsi" w:cstheme="majorHAnsi"/>
        <w:sz w:val="16"/>
        <w:szCs w:val="16"/>
      </w:rPr>
      <w:t xml:space="preserve">Second UA: 107/21  Index: </w:t>
    </w:r>
    <w:r w:rsidR="001A3518">
      <w:rPr>
        <w:rFonts w:asciiTheme="majorHAnsi" w:hAnsiTheme="majorHAnsi" w:cstheme="majorHAnsi"/>
        <w:sz w:val="16"/>
        <w:szCs w:val="16"/>
      </w:rPr>
      <w:t>ASA 21/</w:t>
    </w:r>
    <w:r w:rsidR="00C947A4">
      <w:rPr>
        <w:rFonts w:asciiTheme="majorHAnsi" w:hAnsiTheme="majorHAnsi" w:cstheme="majorHAnsi"/>
        <w:sz w:val="16"/>
        <w:szCs w:val="16"/>
      </w:rPr>
      <w:t>5461</w:t>
    </w:r>
    <w:r w:rsidR="001A3518">
      <w:rPr>
        <w:rFonts w:asciiTheme="majorHAnsi" w:hAnsiTheme="majorHAnsi" w:cstheme="majorHAnsi"/>
        <w:sz w:val="16"/>
        <w:szCs w:val="16"/>
      </w:rPr>
      <w:t xml:space="preserve">/2022   </w:t>
    </w:r>
    <w:r w:rsidRPr="00BC580A">
      <w:rPr>
        <w:rFonts w:asciiTheme="majorHAnsi" w:hAnsiTheme="majorHAnsi" w:cstheme="majorHAnsi"/>
        <w:sz w:val="16"/>
        <w:szCs w:val="16"/>
      </w:rPr>
      <w:t xml:space="preserve"> Indonesia</w:t>
    </w:r>
    <w:r w:rsidRPr="00BC580A">
      <w:rPr>
        <w:rFonts w:asciiTheme="majorHAnsi" w:hAnsiTheme="majorHAnsi" w:cstheme="majorHAnsi"/>
      </w:rPr>
      <w:tab/>
    </w:r>
    <w:r w:rsidRPr="00BC580A">
      <w:rPr>
        <w:rFonts w:asciiTheme="majorHAnsi" w:hAnsiTheme="majorHAnsi" w:cstheme="majorHAnsi"/>
      </w:rPr>
      <w:tab/>
    </w:r>
    <w:r w:rsidRPr="00BC580A">
      <w:rPr>
        <w:rFonts w:asciiTheme="majorHAnsi" w:hAnsiTheme="majorHAnsi" w:cstheme="majorHAnsi"/>
        <w:sz w:val="16"/>
        <w:szCs w:val="16"/>
      </w:rPr>
      <w:t xml:space="preserve">Date: </w:t>
    </w:r>
    <w:r w:rsidR="001A5B6D">
      <w:rPr>
        <w:rFonts w:asciiTheme="majorHAnsi" w:hAnsiTheme="majorHAnsi" w:cstheme="majorHAnsi"/>
        <w:sz w:val="16"/>
        <w:szCs w:val="16"/>
      </w:rPr>
      <w:t xml:space="preserve">7 </w:t>
    </w:r>
    <w:r w:rsidR="00F32B7E">
      <w:rPr>
        <w:rFonts w:asciiTheme="majorHAnsi" w:hAnsiTheme="majorHAnsi" w:cstheme="majorHAnsi"/>
        <w:sz w:val="16"/>
        <w:szCs w:val="16"/>
      </w:rPr>
      <w:t>April</w:t>
    </w:r>
    <w:r w:rsidRPr="00BC580A">
      <w:rPr>
        <w:rFonts w:asciiTheme="majorHAnsi" w:hAnsiTheme="majorHAnsi" w:cstheme="majorHAnsi"/>
        <w:sz w:val="16"/>
        <w:szCs w:val="16"/>
      </w:rPr>
      <w:t xml:space="preserve"> 2022</w:t>
    </w:r>
  </w:p>
  <w:p w14:paraId="0DEAED90" w14:textId="77777777" w:rsidR="00C76267" w:rsidRDefault="00C76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05F1" w14:textId="77777777" w:rsidR="00B67D5F" w:rsidRDefault="00B67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C24E7"/>
    <w:multiLevelType w:val="multilevel"/>
    <w:tmpl w:val="B0BA7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994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67"/>
    <w:rsid w:val="00120CAF"/>
    <w:rsid w:val="00182084"/>
    <w:rsid w:val="001A3518"/>
    <w:rsid w:val="001A5B6D"/>
    <w:rsid w:val="00326B39"/>
    <w:rsid w:val="004824CC"/>
    <w:rsid w:val="005000DD"/>
    <w:rsid w:val="0052609D"/>
    <w:rsid w:val="005A3159"/>
    <w:rsid w:val="007910EA"/>
    <w:rsid w:val="008A735D"/>
    <w:rsid w:val="008C3461"/>
    <w:rsid w:val="008D0E7D"/>
    <w:rsid w:val="008D418B"/>
    <w:rsid w:val="00AD78E8"/>
    <w:rsid w:val="00B67D5F"/>
    <w:rsid w:val="00C76267"/>
    <w:rsid w:val="00C947A4"/>
    <w:rsid w:val="00CD1B63"/>
    <w:rsid w:val="00EB6A44"/>
    <w:rsid w:val="00F32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79A87"/>
  <w15:chartTrackingRefBased/>
  <w15:docId w15:val="{BFF2F8F3-AB6D-44A5-AD58-91E1A168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67"/>
    <w:pPr>
      <w:widowControl w:val="0"/>
      <w:spacing w:after="246" w:line="240" w:lineRule="auto"/>
    </w:pPr>
    <w:rPr>
      <w:rFonts w:ascii="Oswald" w:eastAsia="Oswald" w:hAnsi="Oswald" w:cs="Oswald"/>
      <w:sz w:val="18"/>
      <w:szCs w:val="18"/>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267"/>
    <w:pPr>
      <w:tabs>
        <w:tab w:val="center" w:pos="4513"/>
        <w:tab w:val="right" w:pos="9026"/>
      </w:tabs>
      <w:spacing w:after="0"/>
    </w:pPr>
  </w:style>
  <w:style w:type="character" w:customStyle="1" w:styleId="HeaderChar">
    <w:name w:val="Header Char"/>
    <w:basedOn w:val="DefaultParagraphFont"/>
    <w:link w:val="Header"/>
    <w:uiPriority w:val="99"/>
    <w:rsid w:val="00C76267"/>
    <w:rPr>
      <w:rFonts w:ascii="Oswald" w:eastAsia="Oswald" w:hAnsi="Oswald" w:cs="Oswald"/>
      <w:sz w:val="18"/>
      <w:szCs w:val="18"/>
      <w:lang w:val="en-GB" w:eastAsia="id-ID"/>
    </w:rPr>
  </w:style>
  <w:style w:type="paragraph" w:styleId="Footer">
    <w:name w:val="footer"/>
    <w:basedOn w:val="Normal"/>
    <w:link w:val="FooterChar"/>
    <w:uiPriority w:val="99"/>
    <w:unhideWhenUsed/>
    <w:rsid w:val="00C76267"/>
    <w:pPr>
      <w:tabs>
        <w:tab w:val="center" w:pos="4513"/>
        <w:tab w:val="right" w:pos="9026"/>
      </w:tabs>
      <w:spacing w:after="0"/>
    </w:pPr>
  </w:style>
  <w:style w:type="character" w:customStyle="1" w:styleId="FooterChar">
    <w:name w:val="Footer Char"/>
    <w:basedOn w:val="DefaultParagraphFont"/>
    <w:link w:val="Footer"/>
    <w:uiPriority w:val="99"/>
    <w:rsid w:val="00C76267"/>
    <w:rPr>
      <w:rFonts w:ascii="Oswald" w:eastAsia="Oswald" w:hAnsi="Oswald" w:cs="Oswald"/>
      <w:sz w:val="18"/>
      <w:szCs w:val="18"/>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3" ma:contentTypeDescription="Create a new document." ma:contentTypeScope="" ma:versionID="5381d7bee8f85bc6e912ee17cb8e2ac3">
  <xsd:schema xmlns:xsd="http://www.w3.org/2001/XMLSchema" xmlns:xs="http://www.w3.org/2001/XMLSchema" xmlns:p="http://schemas.microsoft.com/office/2006/metadata/properties" xmlns:ns2="e3ef6810-5edc-4010-8ac5-5662b8b9199d" xmlns:ns3="bf249ecd-6919-40e3-99b7-13f982a6b9db" targetNamespace="http://schemas.microsoft.com/office/2006/metadata/properties" ma:root="true" ma:fieldsID="d9871e661c56f2d2b297aa75bc6759ed" ns2:_="" ns3:_="">
    <xsd:import namespace="e3ef6810-5edc-4010-8ac5-5662b8b9199d"/>
    <xsd:import namespace="bf249ecd-6919-40e3-99b7-13f982a6b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3C45-B933-42C7-96FF-0374A736DE79}"/>
</file>

<file path=customXml/itemProps2.xml><?xml version="1.0" encoding="utf-8"?>
<ds:datastoreItem xmlns:ds="http://schemas.openxmlformats.org/officeDocument/2006/customXml" ds:itemID="{91037F20-68C1-4F34-AC09-9ABAFA8C8FA5}">
  <ds:schemaRefs>
    <ds:schemaRef ds:uri="15ab0006-976c-47e1-9c6b-ea938f6ae2a9"/>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2006/metadata/properties"/>
    <ds:schemaRef ds:uri="f3457735-d788-40d3-9816-18c673776cc0"/>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713194B-7288-4452-BB65-DF23C2583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Suman Jodha</cp:lastModifiedBy>
  <cp:revision>2</cp:revision>
  <dcterms:created xsi:type="dcterms:W3CDTF">2022-04-11T09:30:00Z</dcterms:created>
  <dcterms:modified xsi:type="dcterms:W3CDTF">2022-04-11T09:30:00Z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